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65B8E" w14:textId="014EEA2F" w:rsidR="00D57341" w:rsidRPr="003D3D0B" w:rsidRDefault="0044054C">
      <w:pPr>
        <w:tabs>
          <w:tab w:val="center" w:pos="2395"/>
          <w:tab w:val="right" w:pos="10772"/>
        </w:tabs>
        <w:spacing w:after="0" w:line="259" w:lineRule="auto"/>
        <w:ind w:left="0" w:firstLine="0"/>
        <w:rPr>
          <w:vanish/>
          <w:sz w:val="14"/>
          <w:szCs w:val="14"/>
          <w:specVanish/>
        </w:rPr>
      </w:pPr>
      <w:r>
        <w:rPr>
          <w:color w:val="000000"/>
          <w:sz w:val="14"/>
          <w:szCs w:val="14"/>
        </w:rPr>
        <w:tab/>
      </w:r>
      <w:r w:rsidRPr="0044054C">
        <w:rPr>
          <w:b/>
          <w:bCs/>
          <w:color w:val="000000"/>
          <w:sz w:val="28"/>
          <w:szCs w:val="28"/>
        </w:rPr>
        <w:t>Hope Park Sports</w:t>
      </w:r>
      <w:r w:rsidR="000E058F" w:rsidRPr="0044054C">
        <w:rPr>
          <w:b/>
          <w:color w:val="4A4B53"/>
          <w:sz w:val="28"/>
          <w:szCs w:val="14"/>
        </w:rPr>
        <w:t xml:space="preserve"> </w:t>
      </w:r>
      <w:r w:rsidR="000E058F" w:rsidRPr="0044054C">
        <w:rPr>
          <w:b/>
          <w:color w:val="4A4B53"/>
          <w:sz w:val="28"/>
          <w:szCs w:val="14"/>
        </w:rPr>
        <w:tab/>
      </w:r>
      <w:r w:rsidR="00BB4C6F">
        <w:rPr>
          <w:color w:val="C2072E"/>
          <w:sz w:val="40"/>
          <w:szCs w:val="14"/>
        </w:rPr>
        <w:t xml:space="preserve">Sports Complex </w:t>
      </w:r>
      <w:r>
        <w:rPr>
          <w:color w:val="C2072E"/>
          <w:sz w:val="40"/>
          <w:szCs w:val="14"/>
        </w:rPr>
        <w:t>Membership Scheme</w:t>
      </w:r>
      <w:r w:rsidR="000E058F" w:rsidRPr="0044054C">
        <w:rPr>
          <w:color w:val="C2072E"/>
          <w:sz w:val="40"/>
          <w:szCs w:val="14"/>
        </w:rPr>
        <w:t xml:space="preserve"> </w:t>
      </w:r>
    </w:p>
    <w:p w14:paraId="786DE56D" w14:textId="18D57A48" w:rsidR="0044054C" w:rsidRPr="0044054C" w:rsidRDefault="003D3D0B">
      <w:pPr>
        <w:tabs>
          <w:tab w:val="center" w:pos="2102"/>
          <w:tab w:val="right" w:pos="10772"/>
        </w:tabs>
        <w:spacing w:after="0" w:line="259" w:lineRule="auto"/>
        <w:ind w:left="0" w:firstLine="0"/>
        <w:rPr>
          <w:b/>
          <w:color w:val="C2072E"/>
          <w:sz w:val="40"/>
          <w:szCs w:val="14"/>
        </w:rPr>
      </w:pPr>
      <w:r>
        <w:rPr>
          <w:noProof/>
          <w:sz w:val="14"/>
          <w:szCs w:val="14"/>
        </w:rPr>
        <w:t xml:space="preserve"> </w:t>
      </w:r>
      <w:r w:rsidR="000E058F" w:rsidRPr="0044054C">
        <w:rPr>
          <w:noProof/>
          <w:sz w:val="14"/>
          <w:szCs w:val="14"/>
        </w:rPr>
        <w:drawing>
          <wp:anchor distT="0" distB="0" distL="114300" distR="114300" simplePos="0" relativeHeight="251658240" behindDoc="1" locked="0" layoutInCell="1" allowOverlap="0" wp14:anchorId="507A903B" wp14:editId="08FBF5BD">
            <wp:simplePos x="0" y="0"/>
            <wp:positionH relativeFrom="column">
              <wp:posOffset>19985</wp:posOffset>
            </wp:positionH>
            <wp:positionV relativeFrom="paragraph">
              <wp:posOffset>-397363</wp:posOffset>
            </wp:positionV>
            <wp:extent cx="2215896" cy="813816"/>
            <wp:effectExtent l="0" t="0" r="0" b="0"/>
            <wp:wrapNone/>
            <wp:docPr id="8531" name="Picture 8531"/>
            <wp:cNvGraphicFramePr/>
            <a:graphic xmlns:a="http://schemas.openxmlformats.org/drawingml/2006/main">
              <a:graphicData uri="http://schemas.openxmlformats.org/drawingml/2006/picture">
                <pic:pic xmlns:pic="http://schemas.openxmlformats.org/drawingml/2006/picture">
                  <pic:nvPicPr>
                    <pic:cNvPr id="8531" name="Picture 8531"/>
                    <pic:cNvPicPr/>
                  </pic:nvPicPr>
                  <pic:blipFill>
                    <a:blip r:embed="rId8"/>
                    <a:stretch>
                      <a:fillRect/>
                    </a:stretch>
                  </pic:blipFill>
                  <pic:spPr>
                    <a:xfrm>
                      <a:off x="0" y="0"/>
                      <a:ext cx="2215896" cy="813816"/>
                    </a:xfrm>
                    <a:prstGeom prst="rect">
                      <a:avLst/>
                    </a:prstGeom>
                  </pic:spPr>
                </pic:pic>
              </a:graphicData>
            </a:graphic>
          </wp:anchor>
        </w:drawing>
      </w:r>
      <w:r w:rsidR="000E058F" w:rsidRPr="0044054C">
        <w:rPr>
          <w:color w:val="000000"/>
          <w:sz w:val="14"/>
          <w:szCs w:val="14"/>
        </w:rPr>
        <w:tab/>
      </w:r>
      <w:r w:rsidR="000E058F" w:rsidRPr="0044054C">
        <w:rPr>
          <w:b/>
          <w:color w:val="4A4B53"/>
          <w:sz w:val="28"/>
          <w:szCs w:val="14"/>
        </w:rPr>
        <w:tab/>
      </w:r>
      <w:r w:rsidR="000E058F" w:rsidRPr="0044054C">
        <w:rPr>
          <w:b/>
          <w:color w:val="C2072E"/>
          <w:sz w:val="40"/>
          <w:szCs w:val="14"/>
        </w:rPr>
        <w:t>Terms and Conditions</w:t>
      </w:r>
    </w:p>
    <w:p w14:paraId="2E3F9B77" w14:textId="77777777" w:rsidR="00D57341" w:rsidRDefault="000E058F">
      <w:pPr>
        <w:spacing w:after="523" w:line="259" w:lineRule="auto"/>
        <w:ind w:left="0" w:firstLine="0"/>
      </w:pPr>
      <w:r>
        <w:rPr>
          <w:noProof/>
          <w:color w:val="000000"/>
        </w:rPr>
        <mc:AlternateContent>
          <mc:Choice Requires="wpg">
            <w:drawing>
              <wp:inline distT="0" distB="0" distL="0" distR="0" wp14:anchorId="450F0005" wp14:editId="6B8087AC">
                <wp:extent cx="6840004" cy="25400"/>
                <wp:effectExtent l="0" t="0" r="0" b="0"/>
                <wp:docPr id="7983" name="Group 7983"/>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712" name="Shape 712"/>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CDC4C8"/>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7983" style="width:538.583pt;height:2pt;mso-position-horizontal-relative:char;mso-position-vertical-relative:line" coordsize="68400,254">
                <v:shape id="Shape 712" style="position:absolute;width:68400;height:0;left:0;top:0;" coordsize="6840004,0" path="m0,0l6840004,0">
                  <v:stroke weight="2pt" endcap="flat" joinstyle="miter" miterlimit="4" on="true" color="#cdc4c8"/>
                  <v:fill on="false" color="#000000" opacity="0"/>
                </v:shape>
              </v:group>
            </w:pict>
          </mc:Fallback>
        </mc:AlternateContent>
      </w:r>
    </w:p>
    <w:p w14:paraId="6CF0B152" w14:textId="0DD7EAF5" w:rsidR="00D57341" w:rsidRDefault="0044054C">
      <w:pPr>
        <w:ind w:right="90"/>
      </w:pPr>
      <w:r>
        <w:t xml:space="preserve">These Terms and Conditions (“the Agreement”) govern the use of Liverpool Hope University’s Sports Complex (“Hope Park Sports”) under the </w:t>
      </w:r>
      <w:r w:rsidR="00761C33">
        <w:t xml:space="preserve">Sports </w:t>
      </w:r>
      <w:r w:rsidR="004832C0">
        <w:t xml:space="preserve">Complex </w:t>
      </w:r>
      <w:r>
        <w:t xml:space="preserve">Membership Scheme (“the Scheme”). </w:t>
      </w:r>
    </w:p>
    <w:p w14:paraId="1417CA15" w14:textId="02724E22" w:rsidR="0044054C" w:rsidRPr="0044054C" w:rsidRDefault="0044054C">
      <w:pPr>
        <w:ind w:right="90"/>
      </w:pPr>
      <w:r>
        <w:t>This Agreement forms a binding contract between you (“the Member”) and Liverpool Hope University (“the University</w:t>
      </w:r>
      <w:r w:rsidR="00CD393D">
        <w:t>”</w:t>
      </w:r>
      <w:r>
        <w:t xml:space="preserve">). </w:t>
      </w:r>
    </w:p>
    <w:p w14:paraId="68CF9305" w14:textId="77777777" w:rsidR="00D57341" w:rsidRDefault="000E058F">
      <w:pPr>
        <w:spacing w:after="46" w:line="259" w:lineRule="auto"/>
        <w:ind w:left="0" w:firstLine="0"/>
      </w:pPr>
      <w:r>
        <w:t xml:space="preserve"> </w:t>
      </w:r>
    </w:p>
    <w:p w14:paraId="7E4806F2" w14:textId="6B7226A3" w:rsidR="00D57341" w:rsidRDefault="000E058F" w:rsidP="005E183A">
      <w:pPr>
        <w:pStyle w:val="Heading1"/>
        <w:numPr>
          <w:ilvl w:val="0"/>
          <w:numId w:val="7"/>
        </w:numPr>
        <w:spacing w:after="0"/>
      </w:pPr>
      <w:r>
        <w:t>Definitions</w:t>
      </w:r>
    </w:p>
    <w:p w14:paraId="1541343A" w14:textId="77777777" w:rsidR="005E183A" w:rsidRPr="005E183A" w:rsidRDefault="005E183A" w:rsidP="005E183A"/>
    <w:tbl>
      <w:tblPr>
        <w:tblStyle w:val="TableGrid0"/>
        <w:tblW w:w="10752" w:type="dxa"/>
        <w:tblInd w:w="10" w:type="dxa"/>
        <w:tblLook w:val="04A0" w:firstRow="1" w:lastRow="0" w:firstColumn="1" w:lastColumn="0" w:noHBand="0" w:noVBand="1"/>
      </w:tblPr>
      <w:tblGrid>
        <w:gridCol w:w="2537"/>
        <w:gridCol w:w="8215"/>
      </w:tblGrid>
      <w:tr w:rsidR="004832C0" w14:paraId="5C03FFC7" w14:textId="77777777" w:rsidTr="00C04B8B">
        <w:tc>
          <w:tcPr>
            <w:tcW w:w="2537" w:type="dxa"/>
          </w:tcPr>
          <w:p w14:paraId="4E4BC494" w14:textId="18053EF4" w:rsidR="004832C0" w:rsidRPr="0044054C" w:rsidRDefault="004832C0" w:rsidP="004832C0">
            <w:pPr>
              <w:ind w:left="0" w:firstLine="0"/>
              <w:rPr>
                <w:b/>
                <w:bCs/>
              </w:rPr>
            </w:pPr>
            <w:r w:rsidRPr="00F5142F">
              <w:rPr>
                <w:rFonts w:ascii="Arial" w:hAnsi="Arial" w:cs="Arial"/>
                <w:b/>
                <w:sz w:val="18"/>
                <w:szCs w:val="18"/>
              </w:rPr>
              <w:t>Sports Complex Membership “Membership”</w:t>
            </w:r>
          </w:p>
        </w:tc>
        <w:tc>
          <w:tcPr>
            <w:tcW w:w="8215" w:type="dxa"/>
          </w:tcPr>
          <w:p w14:paraId="12FC1AB1" w14:textId="3F64643C" w:rsidR="004832C0" w:rsidRDefault="004832C0" w:rsidP="004832C0">
            <w:pPr>
              <w:ind w:left="0" w:firstLine="0"/>
            </w:pPr>
            <w:r w:rsidRPr="00F5142F">
              <w:rPr>
                <w:rFonts w:ascii="Arial" w:hAnsi="Arial" w:cs="Arial"/>
                <w:sz w:val="18"/>
                <w:szCs w:val="18"/>
              </w:rPr>
              <w:t>Means the scheme that the University offers to Staff and Students of Liverpool Hope University to purchase and register for a Membership that entitles them to use the Fitness Suite, attend Sport and Fitness Class</w:t>
            </w:r>
            <w:r w:rsidR="0083701D">
              <w:rPr>
                <w:rFonts w:ascii="Arial" w:hAnsi="Arial" w:cs="Arial"/>
                <w:sz w:val="18"/>
                <w:szCs w:val="18"/>
              </w:rPr>
              <w:t>es</w:t>
            </w:r>
            <w:r w:rsidRPr="00F5142F">
              <w:rPr>
                <w:rFonts w:ascii="Arial" w:hAnsi="Arial" w:cs="Arial"/>
                <w:sz w:val="18"/>
                <w:szCs w:val="18"/>
              </w:rPr>
              <w:t xml:space="preserve"> and book</w:t>
            </w:r>
            <w:r w:rsidR="0083701D">
              <w:rPr>
                <w:rFonts w:ascii="Arial" w:hAnsi="Arial" w:cs="Arial"/>
                <w:sz w:val="18"/>
                <w:szCs w:val="18"/>
              </w:rPr>
              <w:t>ing</w:t>
            </w:r>
            <w:r w:rsidRPr="00F5142F">
              <w:rPr>
                <w:rFonts w:ascii="Arial" w:hAnsi="Arial" w:cs="Arial"/>
                <w:sz w:val="18"/>
                <w:szCs w:val="18"/>
              </w:rPr>
              <w:t xml:space="preserve"> of Recreational Facilities.</w:t>
            </w:r>
          </w:p>
        </w:tc>
      </w:tr>
      <w:tr w:rsidR="004832C0" w14:paraId="531BE0FE" w14:textId="77777777" w:rsidTr="00C04B8B">
        <w:tc>
          <w:tcPr>
            <w:tcW w:w="2537" w:type="dxa"/>
          </w:tcPr>
          <w:p w14:paraId="4FD91251" w14:textId="1C4CE3E5" w:rsidR="004832C0" w:rsidRPr="0044054C" w:rsidRDefault="004832C0" w:rsidP="004832C0">
            <w:pPr>
              <w:ind w:left="0" w:firstLine="0"/>
              <w:rPr>
                <w:b/>
                <w:bCs/>
              </w:rPr>
            </w:pPr>
            <w:r w:rsidRPr="00F5142F">
              <w:rPr>
                <w:rFonts w:ascii="Arial" w:hAnsi="Arial" w:cs="Arial"/>
                <w:b/>
                <w:sz w:val="18"/>
                <w:szCs w:val="18"/>
              </w:rPr>
              <w:t>Staff</w:t>
            </w:r>
          </w:p>
        </w:tc>
        <w:tc>
          <w:tcPr>
            <w:tcW w:w="8215" w:type="dxa"/>
          </w:tcPr>
          <w:p w14:paraId="37508AFC" w14:textId="1389CAC2" w:rsidR="004832C0" w:rsidRDefault="004832C0" w:rsidP="004832C0">
            <w:pPr>
              <w:ind w:left="0" w:firstLine="0"/>
            </w:pPr>
            <w:r w:rsidRPr="00F5142F">
              <w:rPr>
                <w:rFonts w:ascii="Arial" w:hAnsi="Arial" w:cs="Arial"/>
                <w:sz w:val="18"/>
                <w:szCs w:val="18"/>
              </w:rPr>
              <w:t>Means staff who are currently employed by Liverpool Hope University (either part time, full time, fixed term, or otherwise)</w:t>
            </w:r>
          </w:p>
        </w:tc>
      </w:tr>
      <w:tr w:rsidR="004832C0" w14:paraId="1E5583DD" w14:textId="77777777" w:rsidTr="00C04B8B">
        <w:tc>
          <w:tcPr>
            <w:tcW w:w="2537" w:type="dxa"/>
          </w:tcPr>
          <w:p w14:paraId="093E7B37" w14:textId="4CCF8615" w:rsidR="004832C0" w:rsidRPr="0044054C" w:rsidRDefault="004832C0" w:rsidP="004832C0">
            <w:pPr>
              <w:ind w:left="0" w:firstLine="0"/>
              <w:rPr>
                <w:b/>
                <w:bCs/>
              </w:rPr>
            </w:pPr>
            <w:r w:rsidRPr="00F5142F">
              <w:rPr>
                <w:rFonts w:ascii="Arial" w:hAnsi="Arial" w:cs="Arial"/>
                <w:b/>
                <w:sz w:val="18"/>
                <w:szCs w:val="18"/>
              </w:rPr>
              <w:t>Student</w:t>
            </w:r>
          </w:p>
        </w:tc>
        <w:tc>
          <w:tcPr>
            <w:tcW w:w="8215" w:type="dxa"/>
          </w:tcPr>
          <w:p w14:paraId="57E5A1EA" w14:textId="28343C1C" w:rsidR="004832C0" w:rsidRDefault="004832C0" w:rsidP="004832C0">
            <w:pPr>
              <w:ind w:left="0" w:firstLine="0"/>
            </w:pPr>
            <w:r w:rsidRPr="00F5142F">
              <w:rPr>
                <w:rFonts w:ascii="Arial" w:hAnsi="Arial" w:cs="Arial"/>
                <w:sz w:val="18"/>
                <w:szCs w:val="18"/>
              </w:rPr>
              <w:t>Means students who are registered to study at Liverpool Hope University for the current academic year.</w:t>
            </w:r>
          </w:p>
        </w:tc>
      </w:tr>
      <w:tr w:rsidR="004832C0" w14:paraId="61D81932" w14:textId="77777777" w:rsidTr="00C04B8B">
        <w:tc>
          <w:tcPr>
            <w:tcW w:w="2537" w:type="dxa"/>
          </w:tcPr>
          <w:p w14:paraId="38237A3C" w14:textId="5057AED1" w:rsidR="004832C0" w:rsidRPr="0044054C" w:rsidRDefault="004832C0" w:rsidP="004832C0">
            <w:pPr>
              <w:ind w:left="0" w:firstLine="0"/>
              <w:rPr>
                <w:b/>
                <w:bCs/>
              </w:rPr>
            </w:pPr>
            <w:r w:rsidRPr="00F5142F">
              <w:rPr>
                <w:rFonts w:ascii="Arial" w:hAnsi="Arial" w:cs="Arial"/>
                <w:b/>
                <w:sz w:val="18"/>
                <w:szCs w:val="18"/>
              </w:rPr>
              <w:t>Membership Fee</w:t>
            </w:r>
          </w:p>
        </w:tc>
        <w:tc>
          <w:tcPr>
            <w:tcW w:w="8215" w:type="dxa"/>
          </w:tcPr>
          <w:p w14:paraId="4456EC09" w14:textId="76F2CA85" w:rsidR="004832C0" w:rsidRDefault="004832C0" w:rsidP="004832C0">
            <w:pPr>
              <w:ind w:left="0" w:firstLine="0"/>
            </w:pPr>
            <w:r w:rsidRPr="00F5142F">
              <w:rPr>
                <w:rFonts w:ascii="Arial" w:hAnsi="Arial" w:cs="Arial"/>
                <w:sz w:val="18"/>
                <w:szCs w:val="18"/>
              </w:rPr>
              <w:t>Means the amount to be paid, as appropriate, determined by the University to become a Member of Hope Park Sports</w:t>
            </w:r>
          </w:p>
        </w:tc>
      </w:tr>
      <w:tr w:rsidR="004832C0" w14:paraId="02E5CCEE" w14:textId="77777777" w:rsidTr="00C04B8B">
        <w:tc>
          <w:tcPr>
            <w:tcW w:w="2537" w:type="dxa"/>
          </w:tcPr>
          <w:p w14:paraId="77C927F7" w14:textId="4EDA63F0" w:rsidR="004832C0" w:rsidRPr="0044054C" w:rsidRDefault="004832C0" w:rsidP="004832C0">
            <w:pPr>
              <w:ind w:left="0" w:firstLine="0"/>
              <w:rPr>
                <w:b/>
                <w:bCs/>
              </w:rPr>
            </w:pPr>
            <w:r w:rsidRPr="00F5142F">
              <w:rPr>
                <w:rFonts w:ascii="Arial" w:hAnsi="Arial" w:cs="Arial"/>
                <w:b/>
                <w:sz w:val="18"/>
                <w:szCs w:val="18"/>
              </w:rPr>
              <w:t>Members</w:t>
            </w:r>
          </w:p>
        </w:tc>
        <w:tc>
          <w:tcPr>
            <w:tcW w:w="8215" w:type="dxa"/>
          </w:tcPr>
          <w:p w14:paraId="742CCC7F" w14:textId="5B50540A" w:rsidR="004832C0" w:rsidRDefault="004832C0" w:rsidP="004832C0">
            <w:pPr>
              <w:ind w:left="0" w:firstLine="0"/>
            </w:pPr>
            <w:r w:rsidRPr="00F5142F">
              <w:rPr>
                <w:rFonts w:ascii="Arial" w:hAnsi="Arial" w:cs="Arial"/>
                <w:sz w:val="18"/>
                <w:szCs w:val="18"/>
              </w:rPr>
              <w:t>Means those staff or students who have paid a Membership Fee and are able to use all of the benefits of the Sports Complex Membership.</w:t>
            </w:r>
          </w:p>
        </w:tc>
      </w:tr>
      <w:tr w:rsidR="004832C0" w14:paraId="3ABA7430" w14:textId="77777777" w:rsidTr="00C04B8B">
        <w:tc>
          <w:tcPr>
            <w:tcW w:w="2537" w:type="dxa"/>
          </w:tcPr>
          <w:p w14:paraId="104BFB5D" w14:textId="2B38CA20" w:rsidR="004832C0" w:rsidRDefault="004832C0" w:rsidP="004832C0">
            <w:pPr>
              <w:ind w:left="0" w:firstLine="0"/>
              <w:rPr>
                <w:b/>
                <w:bCs/>
              </w:rPr>
            </w:pPr>
            <w:r w:rsidRPr="00F5142F">
              <w:rPr>
                <w:rFonts w:ascii="Arial" w:hAnsi="Arial" w:cs="Arial"/>
                <w:b/>
                <w:sz w:val="18"/>
                <w:szCs w:val="18"/>
              </w:rPr>
              <w:t>Membership Card</w:t>
            </w:r>
          </w:p>
        </w:tc>
        <w:tc>
          <w:tcPr>
            <w:tcW w:w="8215" w:type="dxa"/>
          </w:tcPr>
          <w:p w14:paraId="3139D772" w14:textId="33B4EA10" w:rsidR="004832C0" w:rsidRDefault="004832C0" w:rsidP="004832C0">
            <w:pPr>
              <w:ind w:left="0" w:firstLine="0"/>
            </w:pPr>
            <w:r w:rsidRPr="00F5142F">
              <w:rPr>
                <w:rFonts w:ascii="Arial" w:hAnsi="Arial" w:cs="Arial"/>
                <w:sz w:val="18"/>
                <w:szCs w:val="18"/>
              </w:rPr>
              <w:t>Means your assigned Liverpool Hope University photo ID card</w:t>
            </w:r>
          </w:p>
        </w:tc>
      </w:tr>
      <w:tr w:rsidR="004832C0" w14:paraId="401D892C" w14:textId="77777777" w:rsidTr="00C04B8B">
        <w:tc>
          <w:tcPr>
            <w:tcW w:w="2537" w:type="dxa"/>
          </w:tcPr>
          <w:p w14:paraId="146DFDAA" w14:textId="3CAF0298" w:rsidR="004832C0" w:rsidRDefault="004832C0" w:rsidP="004832C0">
            <w:pPr>
              <w:ind w:left="0" w:firstLine="0"/>
              <w:rPr>
                <w:b/>
                <w:bCs/>
              </w:rPr>
            </w:pPr>
            <w:r w:rsidRPr="00F5142F">
              <w:rPr>
                <w:rFonts w:ascii="Arial" w:hAnsi="Arial" w:cs="Arial"/>
                <w:b/>
                <w:sz w:val="18"/>
                <w:szCs w:val="18"/>
              </w:rPr>
              <w:t>Membership Period</w:t>
            </w:r>
          </w:p>
        </w:tc>
        <w:tc>
          <w:tcPr>
            <w:tcW w:w="8215" w:type="dxa"/>
          </w:tcPr>
          <w:p w14:paraId="268D1434" w14:textId="3E8426E7" w:rsidR="004832C0" w:rsidRDefault="004832C0" w:rsidP="004832C0">
            <w:pPr>
              <w:ind w:left="0" w:firstLine="0"/>
            </w:pPr>
            <w:r w:rsidRPr="00F5142F">
              <w:rPr>
                <w:rFonts w:ascii="Arial" w:hAnsi="Arial" w:cs="Arial"/>
                <w:sz w:val="18"/>
                <w:szCs w:val="18"/>
              </w:rPr>
              <w:t>Means the time period from when your membership card is activated by the University until the 31</w:t>
            </w:r>
            <w:r w:rsidRPr="00F5142F">
              <w:rPr>
                <w:rFonts w:ascii="Arial" w:hAnsi="Arial" w:cs="Arial"/>
                <w:sz w:val="18"/>
                <w:szCs w:val="18"/>
                <w:vertAlign w:val="superscript"/>
              </w:rPr>
              <w:t>st</w:t>
            </w:r>
            <w:r w:rsidRPr="00F5142F">
              <w:rPr>
                <w:rFonts w:ascii="Arial" w:hAnsi="Arial" w:cs="Arial"/>
                <w:sz w:val="18"/>
                <w:szCs w:val="18"/>
              </w:rPr>
              <w:t xml:space="preserve"> August.</w:t>
            </w:r>
          </w:p>
        </w:tc>
      </w:tr>
      <w:tr w:rsidR="00C04B8B" w14:paraId="2BBD079D" w14:textId="77777777" w:rsidTr="00C04B8B">
        <w:tc>
          <w:tcPr>
            <w:tcW w:w="2537" w:type="dxa"/>
          </w:tcPr>
          <w:p w14:paraId="267E6E2C" w14:textId="3FC7CD75" w:rsidR="00C04B8B" w:rsidRDefault="00C04B8B" w:rsidP="00C04B8B">
            <w:pPr>
              <w:ind w:left="0" w:firstLine="0"/>
              <w:rPr>
                <w:b/>
                <w:bCs/>
              </w:rPr>
            </w:pPr>
            <w:r w:rsidRPr="00F5142F">
              <w:rPr>
                <w:rFonts w:ascii="Arial" w:hAnsi="Arial" w:cs="Arial"/>
                <w:b/>
                <w:sz w:val="18"/>
                <w:szCs w:val="18"/>
              </w:rPr>
              <w:t>Recreational Facilities</w:t>
            </w:r>
          </w:p>
        </w:tc>
        <w:tc>
          <w:tcPr>
            <w:tcW w:w="8215" w:type="dxa"/>
          </w:tcPr>
          <w:p w14:paraId="5A7DA01F" w14:textId="6F21E934" w:rsidR="00C04B8B" w:rsidRDefault="00C04B8B" w:rsidP="00C04B8B">
            <w:pPr>
              <w:ind w:left="0" w:firstLine="0"/>
            </w:pPr>
            <w:r w:rsidRPr="00F5142F">
              <w:rPr>
                <w:rFonts w:ascii="Arial" w:hAnsi="Arial" w:cs="Arial"/>
                <w:sz w:val="18"/>
                <w:szCs w:val="18"/>
              </w:rPr>
              <w:t>Means the 5 a side and 7 a side football pitches, badminton and squash courts.</w:t>
            </w:r>
          </w:p>
        </w:tc>
      </w:tr>
      <w:tr w:rsidR="00C04B8B" w14:paraId="0320E0CC" w14:textId="77777777" w:rsidTr="00C04B8B">
        <w:tc>
          <w:tcPr>
            <w:tcW w:w="2537" w:type="dxa"/>
          </w:tcPr>
          <w:p w14:paraId="76715BD7" w14:textId="30B33CCF" w:rsidR="00C04B8B" w:rsidRDefault="00C04B8B" w:rsidP="00C04B8B">
            <w:pPr>
              <w:ind w:left="0" w:firstLine="0"/>
              <w:rPr>
                <w:b/>
                <w:bCs/>
              </w:rPr>
            </w:pPr>
            <w:r>
              <w:rPr>
                <w:b/>
                <w:bCs/>
              </w:rPr>
              <w:t>Sport and Fitness Class Programme</w:t>
            </w:r>
          </w:p>
        </w:tc>
        <w:tc>
          <w:tcPr>
            <w:tcW w:w="8215" w:type="dxa"/>
          </w:tcPr>
          <w:p w14:paraId="376F9E71" w14:textId="1FDB67A7" w:rsidR="00C04B8B" w:rsidRDefault="00C04B8B" w:rsidP="00C04B8B">
            <w:pPr>
              <w:ind w:left="0" w:firstLine="0"/>
            </w:pPr>
            <w:r>
              <w:t>Means the advertised programme of sports sessions and fitness classes</w:t>
            </w:r>
          </w:p>
        </w:tc>
      </w:tr>
    </w:tbl>
    <w:p w14:paraId="30639C27" w14:textId="77777777" w:rsidR="0083701D" w:rsidRDefault="0083701D" w:rsidP="0083701D">
      <w:pPr>
        <w:pStyle w:val="Heading1"/>
        <w:numPr>
          <w:ilvl w:val="0"/>
          <w:numId w:val="0"/>
        </w:numPr>
        <w:spacing w:after="0" w:line="360" w:lineRule="auto"/>
        <w:ind w:left="360"/>
      </w:pPr>
    </w:p>
    <w:p w14:paraId="1E2BD4E3" w14:textId="0E857198" w:rsidR="005E183A" w:rsidRPr="00343F8B" w:rsidRDefault="005E183A" w:rsidP="00343F8B">
      <w:pPr>
        <w:pStyle w:val="Heading1"/>
        <w:numPr>
          <w:ilvl w:val="0"/>
          <w:numId w:val="7"/>
        </w:numPr>
        <w:spacing w:after="0" w:line="360" w:lineRule="auto"/>
      </w:pPr>
      <w:r w:rsidRPr="005E183A">
        <w:t xml:space="preserve">Eligibility and Registration </w:t>
      </w:r>
    </w:p>
    <w:p w14:paraId="5335B47B" w14:textId="299AEF5F" w:rsidR="005E183A" w:rsidRPr="005E183A" w:rsidRDefault="005E183A" w:rsidP="00343F8B">
      <w:pPr>
        <w:pStyle w:val="ListParagraph"/>
        <w:numPr>
          <w:ilvl w:val="1"/>
          <w:numId w:val="7"/>
        </w:numPr>
        <w:spacing w:line="360" w:lineRule="auto"/>
        <w:rPr>
          <w:b/>
          <w:bCs/>
        </w:rPr>
      </w:pPr>
      <w:r>
        <w:t>To be eligible for Membership under the scheme, you must:</w:t>
      </w:r>
    </w:p>
    <w:p w14:paraId="37DDC8E8" w14:textId="2384924E" w:rsidR="005E183A" w:rsidRPr="005E183A" w:rsidRDefault="005E183A" w:rsidP="005E183A">
      <w:pPr>
        <w:pStyle w:val="ListParagraph"/>
        <w:numPr>
          <w:ilvl w:val="2"/>
          <w:numId w:val="7"/>
        </w:numPr>
        <w:spacing w:line="360" w:lineRule="auto"/>
        <w:rPr>
          <w:b/>
          <w:bCs/>
        </w:rPr>
      </w:pPr>
      <w:r>
        <w:t>Be 18 years or older; and</w:t>
      </w:r>
    </w:p>
    <w:p w14:paraId="2FED92FA" w14:textId="0F07274C" w:rsidR="005E183A" w:rsidRPr="005E183A" w:rsidRDefault="005E183A" w:rsidP="005E183A">
      <w:pPr>
        <w:pStyle w:val="ListParagraph"/>
        <w:numPr>
          <w:ilvl w:val="2"/>
          <w:numId w:val="7"/>
        </w:numPr>
        <w:spacing w:line="360" w:lineRule="auto"/>
        <w:rPr>
          <w:b/>
          <w:bCs/>
        </w:rPr>
      </w:pPr>
      <w:r>
        <w:t xml:space="preserve">Be a </w:t>
      </w:r>
      <w:r w:rsidR="004832C0">
        <w:t>current</w:t>
      </w:r>
      <w:r>
        <w:t xml:space="preserve"> </w:t>
      </w:r>
      <w:r w:rsidR="0083701D">
        <w:t>m</w:t>
      </w:r>
      <w:r>
        <w:t xml:space="preserve">ember of Staff </w:t>
      </w:r>
      <w:r w:rsidR="004832C0">
        <w:t xml:space="preserve">or a registered </w:t>
      </w:r>
      <w:r w:rsidR="00345B9F">
        <w:t xml:space="preserve">Liverpool Hope University </w:t>
      </w:r>
      <w:r w:rsidR="004832C0">
        <w:t>Student</w:t>
      </w:r>
      <w:r>
        <w:t>.</w:t>
      </w:r>
    </w:p>
    <w:p w14:paraId="5E90AE4F" w14:textId="5FA23950" w:rsidR="005E183A" w:rsidRPr="005E183A" w:rsidRDefault="005E183A" w:rsidP="005E183A">
      <w:pPr>
        <w:pStyle w:val="ListParagraph"/>
        <w:numPr>
          <w:ilvl w:val="1"/>
          <w:numId w:val="7"/>
        </w:numPr>
        <w:spacing w:line="360" w:lineRule="auto"/>
        <w:rPr>
          <w:b/>
          <w:bCs/>
        </w:rPr>
      </w:pPr>
      <w:r>
        <w:t>Membership registration requires completion of:</w:t>
      </w:r>
    </w:p>
    <w:p w14:paraId="6D7D93FE" w14:textId="73D27400" w:rsidR="005E183A" w:rsidRPr="005E183A" w:rsidRDefault="005E183A" w:rsidP="005E183A">
      <w:pPr>
        <w:pStyle w:val="ListParagraph"/>
        <w:numPr>
          <w:ilvl w:val="2"/>
          <w:numId w:val="7"/>
        </w:numPr>
        <w:spacing w:line="360" w:lineRule="auto"/>
        <w:rPr>
          <w:b/>
          <w:bCs/>
        </w:rPr>
      </w:pPr>
      <w:r>
        <w:t>Online registration via the University store;</w:t>
      </w:r>
    </w:p>
    <w:p w14:paraId="6BB90A50" w14:textId="54FE23F7" w:rsidR="005E183A" w:rsidRPr="005E183A" w:rsidRDefault="005E183A" w:rsidP="005E183A">
      <w:pPr>
        <w:pStyle w:val="ListParagraph"/>
        <w:numPr>
          <w:ilvl w:val="2"/>
          <w:numId w:val="7"/>
        </w:numPr>
        <w:spacing w:line="360" w:lineRule="auto"/>
        <w:rPr>
          <w:b/>
          <w:bCs/>
        </w:rPr>
      </w:pPr>
      <w:r>
        <w:t xml:space="preserve">Mandatory online gym induction and briefing video; </w:t>
      </w:r>
    </w:p>
    <w:p w14:paraId="34B6947F" w14:textId="2EAC2DBF" w:rsidR="005E183A" w:rsidRPr="005E183A" w:rsidRDefault="005E183A" w:rsidP="005E183A">
      <w:pPr>
        <w:pStyle w:val="ListParagraph"/>
        <w:numPr>
          <w:ilvl w:val="2"/>
          <w:numId w:val="7"/>
        </w:numPr>
        <w:spacing w:line="360" w:lineRule="auto"/>
        <w:rPr>
          <w:b/>
          <w:bCs/>
        </w:rPr>
      </w:pPr>
      <w:r>
        <w:t xml:space="preserve">Agreement to the Health Commitment Statement and Readiness to Exercise declaration. </w:t>
      </w:r>
    </w:p>
    <w:p w14:paraId="19D43224" w14:textId="209318D2" w:rsidR="004B6F2E" w:rsidRPr="004B6F2E" w:rsidRDefault="005E183A" w:rsidP="004B6F2E">
      <w:pPr>
        <w:pStyle w:val="ListParagraph"/>
        <w:numPr>
          <w:ilvl w:val="1"/>
          <w:numId w:val="7"/>
        </w:numPr>
        <w:spacing w:line="360" w:lineRule="auto"/>
        <w:rPr>
          <w:b/>
          <w:bCs/>
        </w:rPr>
      </w:pPr>
      <w:r>
        <w:t xml:space="preserve">Membership becomes active only after satisfactory completion of the above. </w:t>
      </w:r>
    </w:p>
    <w:p w14:paraId="6E979317" w14:textId="06D797CF" w:rsidR="00343F8B" w:rsidRPr="005E183A" w:rsidRDefault="00343F8B" w:rsidP="00343F8B">
      <w:pPr>
        <w:pStyle w:val="Heading1"/>
        <w:numPr>
          <w:ilvl w:val="0"/>
          <w:numId w:val="7"/>
        </w:numPr>
        <w:spacing w:after="0" w:line="360" w:lineRule="auto"/>
      </w:pPr>
      <w:r>
        <w:lastRenderedPageBreak/>
        <w:t>Membership Terms</w:t>
      </w:r>
    </w:p>
    <w:p w14:paraId="465DC7D9" w14:textId="4BA6E6DC" w:rsidR="00343F8B" w:rsidRDefault="00343F8B" w:rsidP="00343F8B">
      <w:pPr>
        <w:pStyle w:val="ListParagraph"/>
        <w:numPr>
          <w:ilvl w:val="1"/>
          <w:numId w:val="7"/>
        </w:numPr>
        <w:spacing w:line="360" w:lineRule="auto"/>
      </w:pPr>
      <w:r>
        <w:t xml:space="preserve">Membership commences on activation date and ends as per the purchased Membership Period. </w:t>
      </w:r>
    </w:p>
    <w:p w14:paraId="5CF3617C" w14:textId="2F5B6A39" w:rsidR="00343F8B" w:rsidRDefault="00343F8B" w:rsidP="00343F8B">
      <w:pPr>
        <w:pStyle w:val="ListParagraph"/>
        <w:numPr>
          <w:ilvl w:val="1"/>
          <w:numId w:val="7"/>
        </w:numPr>
        <w:spacing w:line="360" w:lineRule="auto"/>
      </w:pPr>
      <w:r>
        <w:t>Cancellation rights:</w:t>
      </w:r>
    </w:p>
    <w:p w14:paraId="6106DBC1" w14:textId="14CBF084" w:rsidR="00343F8B" w:rsidRDefault="00343F8B" w:rsidP="008E0DA8">
      <w:pPr>
        <w:pStyle w:val="ListParagraph"/>
        <w:numPr>
          <w:ilvl w:val="2"/>
          <w:numId w:val="7"/>
        </w:numPr>
        <w:spacing w:line="360" w:lineRule="auto"/>
        <w:ind w:left="1418" w:hanging="698"/>
      </w:pPr>
      <w:r>
        <w:t xml:space="preserve">Within 13 days of purchase, Members may cancel for a full refund if no services have been used; partial charges apply if services are accessed. </w:t>
      </w:r>
    </w:p>
    <w:p w14:paraId="6ED6C341" w14:textId="095B4A12" w:rsidR="00343F8B" w:rsidRDefault="00343F8B" w:rsidP="00343F8B">
      <w:pPr>
        <w:pStyle w:val="ListParagraph"/>
        <w:numPr>
          <w:ilvl w:val="2"/>
          <w:numId w:val="7"/>
        </w:numPr>
        <w:spacing w:line="360" w:lineRule="auto"/>
      </w:pPr>
      <w:r>
        <w:t xml:space="preserve">After 14 days, cancellations are only accepted for verified medical reasons with supporting evidence. </w:t>
      </w:r>
    </w:p>
    <w:p w14:paraId="0E355235" w14:textId="77053547" w:rsidR="00343F8B" w:rsidRDefault="00343F8B" w:rsidP="00343F8B">
      <w:pPr>
        <w:pStyle w:val="ListParagraph"/>
        <w:numPr>
          <w:ilvl w:val="1"/>
          <w:numId w:val="7"/>
        </w:numPr>
        <w:spacing w:line="360" w:lineRule="auto"/>
      </w:pPr>
      <w:r>
        <w:t xml:space="preserve">Membership is personal, non-transferable, and non-assignable. Sharing or transferring Membership may result in immediate termination without refund. </w:t>
      </w:r>
    </w:p>
    <w:p w14:paraId="1DD9E66C" w14:textId="2D274B77" w:rsidR="000A5063" w:rsidRDefault="000A5063" w:rsidP="000A5063">
      <w:pPr>
        <w:pStyle w:val="ListParagraph"/>
        <w:numPr>
          <w:ilvl w:val="1"/>
          <w:numId w:val="7"/>
        </w:numPr>
        <w:spacing w:line="360" w:lineRule="auto"/>
      </w:pPr>
      <w:r>
        <w:t>Membership entitles Members to:</w:t>
      </w:r>
    </w:p>
    <w:p w14:paraId="5786E766" w14:textId="15ABF618" w:rsidR="000A5063" w:rsidRDefault="000A5063" w:rsidP="000A5063">
      <w:pPr>
        <w:pStyle w:val="ListParagraph"/>
        <w:numPr>
          <w:ilvl w:val="2"/>
          <w:numId w:val="7"/>
        </w:numPr>
        <w:spacing w:line="360" w:lineRule="auto"/>
      </w:pPr>
      <w:r>
        <w:t xml:space="preserve">Use the Fitness Suite during opening hours; </w:t>
      </w:r>
    </w:p>
    <w:p w14:paraId="010CA9F0" w14:textId="6A815EBF" w:rsidR="004B6F2E" w:rsidRDefault="004B6F2E" w:rsidP="000A5063">
      <w:pPr>
        <w:pStyle w:val="ListParagraph"/>
        <w:numPr>
          <w:ilvl w:val="2"/>
          <w:numId w:val="7"/>
        </w:numPr>
        <w:spacing w:line="360" w:lineRule="auto"/>
      </w:pPr>
      <w:r>
        <w:t>A</w:t>
      </w:r>
      <w:r w:rsidR="0083701D">
        <w:t xml:space="preserve">ccess to the </w:t>
      </w:r>
      <w:r>
        <w:t>Sport and Fitness Class Programme, subject to availability and rules;</w:t>
      </w:r>
    </w:p>
    <w:p w14:paraId="19841C83" w14:textId="55921C5E" w:rsidR="004B6F2E" w:rsidRDefault="000A5063" w:rsidP="004B6F2E">
      <w:pPr>
        <w:pStyle w:val="ListParagraph"/>
        <w:numPr>
          <w:ilvl w:val="2"/>
          <w:numId w:val="7"/>
        </w:numPr>
        <w:spacing w:line="360" w:lineRule="auto"/>
      </w:pPr>
      <w:r>
        <w:t xml:space="preserve">Book </w:t>
      </w:r>
      <w:r w:rsidR="004B6F2E">
        <w:t>Recreational Facilities</w:t>
      </w:r>
      <w:r>
        <w:t xml:space="preserve"> subject to availability and rules. </w:t>
      </w:r>
    </w:p>
    <w:p w14:paraId="025878AF" w14:textId="4334F866" w:rsidR="00906861" w:rsidRPr="005E183A" w:rsidRDefault="00906861" w:rsidP="00906861">
      <w:pPr>
        <w:pStyle w:val="Heading1"/>
        <w:numPr>
          <w:ilvl w:val="0"/>
          <w:numId w:val="7"/>
        </w:numPr>
        <w:spacing w:after="0" w:line="360" w:lineRule="auto"/>
      </w:pPr>
      <w:r>
        <w:t>Medical Disclaimer and Fitness to Exercise</w:t>
      </w:r>
    </w:p>
    <w:p w14:paraId="061737EA" w14:textId="77777777" w:rsidR="00906861" w:rsidRDefault="00906861" w:rsidP="00906861">
      <w:pPr>
        <w:pStyle w:val="ListParagraph"/>
        <w:numPr>
          <w:ilvl w:val="1"/>
          <w:numId w:val="7"/>
        </w:numPr>
        <w:spacing w:after="0" w:line="360" w:lineRule="auto"/>
      </w:pPr>
      <w:r>
        <w:t xml:space="preserve">Members confirm they do not have any medical conditions that would make exercise unsafe or detrimental to their health. </w:t>
      </w:r>
    </w:p>
    <w:p w14:paraId="07F96320" w14:textId="77777777" w:rsidR="00906861" w:rsidRDefault="00906861" w:rsidP="00906861">
      <w:pPr>
        <w:pStyle w:val="ListParagraph"/>
        <w:numPr>
          <w:ilvl w:val="1"/>
          <w:numId w:val="7"/>
        </w:numPr>
        <w:spacing w:after="0" w:line="360" w:lineRule="auto"/>
      </w:pPr>
      <w:r>
        <w:t xml:space="preserve">Members are advised to consult a qualified medical practitioner before commencing any new exercise program or if uncertain about their health. </w:t>
      </w:r>
    </w:p>
    <w:p w14:paraId="0339AABE" w14:textId="0074281C" w:rsidR="00906861" w:rsidRDefault="00906861" w:rsidP="00906861">
      <w:pPr>
        <w:pStyle w:val="ListParagraph"/>
        <w:numPr>
          <w:ilvl w:val="1"/>
          <w:numId w:val="7"/>
        </w:numPr>
        <w:spacing w:after="0" w:line="360" w:lineRule="auto"/>
      </w:pPr>
      <w:r>
        <w:t xml:space="preserve">Members must inform the University promptly of any changes in their health that may affect their ability to exercise. </w:t>
      </w:r>
    </w:p>
    <w:p w14:paraId="7149B8FF" w14:textId="51223B98" w:rsidR="000A5063" w:rsidRDefault="000A5063" w:rsidP="000A5063">
      <w:pPr>
        <w:pStyle w:val="Heading1"/>
        <w:numPr>
          <w:ilvl w:val="0"/>
          <w:numId w:val="7"/>
        </w:numPr>
        <w:spacing w:after="0" w:line="360" w:lineRule="auto"/>
      </w:pPr>
      <w:r>
        <w:t>Payment and Fees</w:t>
      </w:r>
    </w:p>
    <w:p w14:paraId="29552916" w14:textId="7377DA86" w:rsidR="000A5063" w:rsidRDefault="00F023AE" w:rsidP="000A5063">
      <w:pPr>
        <w:pStyle w:val="ListParagraph"/>
        <w:numPr>
          <w:ilvl w:val="1"/>
          <w:numId w:val="7"/>
        </w:numPr>
        <w:spacing w:line="360" w:lineRule="auto"/>
      </w:pPr>
      <w:r>
        <w:t>The Fee of £</w:t>
      </w:r>
      <w:r w:rsidR="004B6F2E">
        <w:t>35</w:t>
      </w:r>
      <w:r>
        <w:t xml:space="preserve"> is</w:t>
      </w:r>
      <w:r w:rsidR="000A5063">
        <w:t xml:space="preserve"> payable in full and </w:t>
      </w:r>
      <w:r>
        <w:t>is</w:t>
      </w:r>
      <w:r w:rsidR="000A5063">
        <w:t xml:space="preserve"> non-refundable except as specified. </w:t>
      </w:r>
    </w:p>
    <w:p w14:paraId="6702BE84" w14:textId="68D6CC1C" w:rsidR="000A5063" w:rsidRDefault="000A5063" w:rsidP="000A5063">
      <w:pPr>
        <w:pStyle w:val="ListParagraph"/>
        <w:numPr>
          <w:ilvl w:val="1"/>
          <w:numId w:val="7"/>
        </w:numPr>
        <w:spacing w:line="360" w:lineRule="auto"/>
      </w:pPr>
      <w:r>
        <w:t xml:space="preserve">The University may increase Fees with 30 days’ written notice; Members may cancel without penalty before new fees take effect. </w:t>
      </w:r>
    </w:p>
    <w:p w14:paraId="136139D9" w14:textId="2D8A635E" w:rsidR="000A5063" w:rsidRDefault="000A5063" w:rsidP="000A5063">
      <w:pPr>
        <w:pStyle w:val="ListParagraph"/>
        <w:numPr>
          <w:ilvl w:val="1"/>
          <w:numId w:val="7"/>
        </w:numPr>
        <w:spacing w:line="360" w:lineRule="auto"/>
      </w:pPr>
      <w:r>
        <w:t>Charges and fines for damage</w:t>
      </w:r>
      <w:r w:rsidR="00906861">
        <w:t xml:space="preserve">, late payments and late </w:t>
      </w:r>
      <w:r>
        <w:t xml:space="preserve">cancellations apply as per Appendix </w:t>
      </w:r>
      <w:r w:rsidR="004B6F2E">
        <w:t>One</w:t>
      </w:r>
      <w:r>
        <w:t xml:space="preserve">. </w:t>
      </w:r>
    </w:p>
    <w:p w14:paraId="2578E122" w14:textId="3E4098A6" w:rsidR="00906861" w:rsidRDefault="00906861" w:rsidP="000A5063">
      <w:pPr>
        <w:pStyle w:val="ListParagraph"/>
        <w:numPr>
          <w:ilvl w:val="1"/>
          <w:numId w:val="7"/>
        </w:numPr>
        <w:spacing w:line="360" w:lineRule="auto"/>
      </w:pPr>
      <w:r>
        <w:t xml:space="preserve">Payment methods accepted are those indicated by the University on its payment platforms. </w:t>
      </w:r>
    </w:p>
    <w:p w14:paraId="4DDF335F" w14:textId="018CE111" w:rsidR="000A5063" w:rsidRDefault="000A5063" w:rsidP="000A5063">
      <w:pPr>
        <w:pStyle w:val="Heading1"/>
        <w:numPr>
          <w:ilvl w:val="0"/>
          <w:numId w:val="7"/>
        </w:numPr>
        <w:spacing w:after="0" w:line="360" w:lineRule="auto"/>
      </w:pPr>
      <w:r>
        <w:t xml:space="preserve">Facilities Use </w:t>
      </w:r>
    </w:p>
    <w:p w14:paraId="581C8231" w14:textId="18916309" w:rsidR="000A5063" w:rsidRDefault="000A5063" w:rsidP="000A5063">
      <w:pPr>
        <w:pStyle w:val="ListParagraph"/>
        <w:numPr>
          <w:ilvl w:val="1"/>
          <w:numId w:val="7"/>
        </w:numPr>
        <w:spacing w:line="360" w:lineRule="auto"/>
      </w:pPr>
      <w:r>
        <w:t>Members have access to the Fitness Suite</w:t>
      </w:r>
      <w:r w:rsidR="004B6F2E">
        <w:t>, Sport and Fitness Class Programme</w:t>
      </w:r>
      <w:r>
        <w:t xml:space="preserve"> and </w:t>
      </w:r>
      <w:r w:rsidR="004B6F2E">
        <w:t>Recreational Facilities</w:t>
      </w:r>
      <w:r>
        <w:t xml:space="preserve">; </w:t>
      </w:r>
      <w:r w:rsidR="0083701D">
        <w:t>racquet</w:t>
      </w:r>
      <w:r>
        <w:t xml:space="preserve"> loans are free of charge. </w:t>
      </w:r>
    </w:p>
    <w:p w14:paraId="5E0DD487" w14:textId="055DCD88" w:rsidR="000A5063" w:rsidRDefault="000A5063" w:rsidP="000A5063">
      <w:pPr>
        <w:pStyle w:val="ListParagraph"/>
        <w:numPr>
          <w:ilvl w:val="1"/>
          <w:numId w:val="7"/>
        </w:numPr>
        <w:spacing w:line="360" w:lineRule="auto"/>
      </w:pPr>
      <w:r>
        <w:t xml:space="preserve">Equipment must not be removed from the premises. </w:t>
      </w:r>
    </w:p>
    <w:p w14:paraId="7AA28736" w14:textId="518B7E91" w:rsidR="000A5063" w:rsidRDefault="000A5063" w:rsidP="000A5063">
      <w:pPr>
        <w:pStyle w:val="ListParagraph"/>
        <w:numPr>
          <w:ilvl w:val="1"/>
          <w:numId w:val="7"/>
        </w:numPr>
        <w:spacing w:line="360" w:lineRule="auto"/>
      </w:pPr>
      <w:r>
        <w:t xml:space="preserve">Members are responsible for any damage caused through negligence or misuse. </w:t>
      </w:r>
    </w:p>
    <w:p w14:paraId="6F8362FB" w14:textId="2CB7A129" w:rsidR="000A5063" w:rsidRDefault="000A5063" w:rsidP="000A5063">
      <w:pPr>
        <w:pStyle w:val="ListParagraph"/>
        <w:numPr>
          <w:ilvl w:val="1"/>
          <w:numId w:val="7"/>
        </w:numPr>
        <w:spacing w:line="360" w:lineRule="auto"/>
      </w:pPr>
      <w:r>
        <w:t xml:space="preserve">The University may close Facilities for maintenance or other reasons, with prior notice where feasible. </w:t>
      </w:r>
    </w:p>
    <w:p w14:paraId="1BAE657B" w14:textId="561B0488" w:rsidR="000A5063" w:rsidRDefault="000A5063" w:rsidP="000A5063">
      <w:pPr>
        <w:pStyle w:val="ListParagraph"/>
        <w:numPr>
          <w:ilvl w:val="1"/>
          <w:numId w:val="7"/>
        </w:numPr>
        <w:spacing w:line="360" w:lineRule="auto"/>
      </w:pPr>
      <w:r>
        <w:t xml:space="preserve">Lockers are available for use with a refundable £1 charge; the University is not liable for loss or damage to personal belongings. </w:t>
      </w:r>
    </w:p>
    <w:p w14:paraId="25FE174A" w14:textId="09AB27F4" w:rsidR="004B6F2E" w:rsidRDefault="000A5063" w:rsidP="00C04B8B">
      <w:pPr>
        <w:pStyle w:val="ListParagraph"/>
        <w:numPr>
          <w:ilvl w:val="1"/>
          <w:numId w:val="7"/>
        </w:numPr>
        <w:spacing w:line="360" w:lineRule="auto"/>
      </w:pPr>
      <w:r>
        <w:t xml:space="preserve">Unclaimed lost property will be disposed of after one calendar month. </w:t>
      </w:r>
    </w:p>
    <w:p w14:paraId="5F9015B2" w14:textId="7AFB9AE3" w:rsidR="000A5063" w:rsidRDefault="000A5063" w:rsidP="000A5063">
      <w:pPr>
        <w:pStyle w:val="Heading1"/>
        <w:numPr>
          <w:ilvl w:val="0"/>
          <w:numId w:val="7"/>
        </w:numPr>
        <w:spacing w:after="0" w:line="360" w:lineRule="auto"/>
      </w:pPr>
      <w:r>
        <w:lastRenderedPageBreak/>
        <w:t xml:space="preserve">Access and Conduct </w:t>
      </w:r>
    </w:p>
    <w:p w14:paraId="0D81A597" w14:textId="30FC2DF0" w:rsidR="000A5063" w:rsidRDefault="000A5063" w:rsidP="000A5063">
      <w:pPr>
        <w:pStyle w:val="ListParagraph"/>
        <w:numPr>
          <w:ilvl w:val="1"/>
          <w:numId w:val="7"/>
        </w:numPr>
        <w:spacing w:line="360" w:lineRule="auto"/>
      </w:pPr>
      <w:r>
        <w:t xml:space="preserve">Standard opening </w:t>
      </w:r>
      <w:r w:rsidR="00C04B8B">
        <w:t>h</w:t>
      </w:r>
      <w:r>
        <w:t>ours apply (except during University holiday and closure periods):</w:t>
      </w:r>
    </w:p>
    <w:p w14:paraId="0F3803D0" w14:textId="2DCCE413" w:rsidR="000A5063" w:rsidRDefault="000A5063" w:rsidP="000A5063">
      <w:pPr>
        <w:pStyle w:val="ListParagraph"/>
        <w:numPr>
          <w:ilvl w:val="2"/>
          <w:numId w:val="7"/>
        </w:numPr>
        <w:spacing w:line="360" w:lineRule="auto"/>
      </w:pPr>
      <w:r>
        <w:t>Monday – Friday: 7:30am – 09:00pm</w:t>
      </w:r>
    </w:p>
    <w:p w14:paraId="28567CDA" w14:textId="64F8EBCE" w:rsidR="000A5063" w:rsidRDefault="000A5063" w:rsidP="000A5063">
      <w:pPr>
        <w:pStyle w:val="ListParagraph"/>
        <w:numPr>
          <w:ilvl w:val="2"/>
          <w:numId w:val="7"/>
        </w:numPr>
        <w:spacing w:line="360" w:lineRule="auto"/>
      </w:pPr>
      <w:r>
        <w:t xml:space="preserve">Saturday – Sunday: 10:00am – </w:t>
      </w:r>
      <w:r w:rsidR="0083701D">
        <w:t>04</w:t>
      </w:r>
      <w:r>
        <w:t>:00pm</w:t>
      </w:r>
    </w:p>
    <w:p w14:paraId="26B8F24A" w14:textId="5C13D951" w:rsidR="000A5063" w:rsidRDefault="000A5063" w:rsidP="000A5063">
      <w:pPr>
        <w:pStyle w:val="ListParagraph"/>
        <w:numPr>
          <w:ilvl w:val="1"/>
          <w:numId w:val="7"/>
        </w:numPr>
        <w:spacing w:line="360" w:lineRule="auto"/>
      </w:pPr>
      <w:r>
        <w:t xml:space="preserve">Members must carry and present </w:t>
      </w:r>
      <w:r w:rsidR="008E0DA8">
        <w:t xml:space="preserve">a </w:t>
      </w:r>
      <w:r>
        <w:t xml:space="preserve">valid Membership </w:t>
      </w:r>
      <w:r w:rsidR="0083701D">
        <w:t>C</w:t>
      </w:r>
      <w:r>
        <w:t>ard for entry and attendance recording</w:t>
      </w:r>
      <w:r w:rsidR="008E0DA8">
        <w:t xml:space="preserve"> purposes. </w:t>
      </w:r>
    </w:p>
    <w:p w14:paraId="06030057" w14:textId="03E4DC79" w:rsidR="008E0DA8" w:rsidRDefault="008E0DA8" w:rsidP="008E0DA8">
      <w:pPr>
        <w:pStyle w:val="ListParagraph"/>
        <w:numPr>
          <w:ilvl w:val="1"/>
          <w:numId w:val="7"/>
        </w:numPr>
        <w:spacing w:line="360" w:lineRule="auto"/>
      </w:pPr>
      <w:r>
        <w:t>Members are re</w:t>
      </w:r>
      <w:r w:rsidR="005B5256">
        <w:t>quired</w:t>
      </w:r>
      <w:r>
        <w:t xml:space="preserve"> to present their Membership </w:t>
      </w:r>
      <w:r w:rsidR="0083701D">
        <w:t>C</w:t>
      </w:r>
      <w:r>
        <w:t xml:space="preserve">ard upon request by University Staff or security personnel to gain access or for identification purposes. </w:t>
      </w:r>
    </w:p>
    <w:p w14:paraId="34C53D2D" w14:textId="30C10B5E" w:rsidR="008E0DA8" w:rsidRDefault="008E0DA8" w:rsidP="008E0DA8">
      <w:pPr>
        <w:pStyle w:val="ListParagraph"/>
        <w:numPr>
          <w:ilvl w:val="1"/>
          <w:numId w:val="7"/>
        </w:numPr>
        <w:spacing w:line="360" w:lineRule="auto"/>
      </w:pPr>
      <w:r>
        <w:t xml:space="preserve">Failure to produce a valid Membership </w:t>
      </w:r>
      <w:r w:rsidR="0083701D">
        <w:t>C</w:t>
      </w:r>
      <w:r>
        <w:t xml:space="preserve">ard on arrival or when asked may result in refusal of entry or suspension of Membership. </w:t>
      </w:r>
    </w:p>
    <w:p w14:paraId="1111DC57" w14:textId="54CAEDAE" w:rsidR="000A5063" w:rsidRDefault="000A5063" w:rsidP="000A5063">
      <w:pPr>
        <w:pStyle w:val="ListParagraph"/>
        <w:numPr>
          <w:ilvl w:val="1"/>
          <w:numId w:val="7"/>
        </w:numPr>
        <w:spacing w:line="360" w:lineRule="auto"/>
      </w:pPr>
      <w:r>
        <w:t xml:space="preserve">Members </w:t>
      </w:r>
      <w:r w:rsidR="00183604">
        <w:t>must:</w:t>
      </w:r>
    </w:p>
    <w:p w14:paraId="080D1557" w14:textId="71CF0DA2" w:rsidR="00183604" w:rsidRDefault="00183604" w:rsidP="00183604">
      <w:pPr>
        <w:pStyle w:val="ListParagraph"/>
        <w:numPr>
          <w:ilvl w:val="2"/>
          <w:numId w:val="7"/>
        </w:numPr>
        <w:spacing w:line="360" w:lineRule="auto"/>
      </w:pPr>
      <w:r>
        <w:t>Follow all University instructions, posted rules, and safety guidance;</w:t>
      </w:r>
    </w:p>
    <w:p w14:paraId="2F4AF3FE" w14:textId="33ECA8BC" w:rsidR="00183604" w:rsidRDefault="00183604" w:rsidP="000744E0">
      <w:pPr>
        <w:pStyle w:val="ListParagraph"/>
        <w:numPr>
          <w:ilvl w:val="2"/>
          <w:numId w:val="7"/>
        </w:numPr>
        <w:spacing w:line="360" w:lineRule="auto"/>
        <w:ind w:left="1418" w:hanging="698"/>
      </w:pPr>
      <w:r>
        <w:t>Wear appropriate attire and footwear (no jeans, open-toed shoes in the Fitness Suite; clean, non-marking shoes in the Squash Courts</w:t>
      </w:r>
      <w:r w:rsidR="0083701D">
        <w:t xml:space="preserve">; trainers on the </w:t>
      </w:r>
      <w:proofErr w:type="spellStart"/>
      <w:r w:rsidR="0083701D">
        <w:t>astro</w:t>
      </w:r>
      <w:proofErr w:type="spellEnd"/>
      <w:r w:rsidR="0083701D">
        <w:t xml:space="preserve"> pitch and moulde</w:t>
      </w:r>
      <w:r w:rsidR="006F096D">
        <w:t>d</w:t>
      </w:r>
      <w:r w:rsidR="0083701D">
        <w:t xml:space="preserve"> </w:t>
      </w:r>
      <w:bookmarkStart w:id="0" w:name="_GoBack"/>
      <w:bookmarkEnd w:id="0"/>
      <w:r w:rsidR="0083701D">
        <w:t>boots on the 3G pitch</w:t>
      </w:r>
      <w:r>
        <w:t xml:space="preserve">); </w:t>
      </w:r>
    </w:p>
    <w:p w14:paraId="0658B9B7" w14:textId="7BFCECB9" w:rsidR="00183604" w:rsidRDefault="00183604" w:rsidP="00183604">
      <w:pPr>
        <w:pStyle w:val="ListParagraph"/>
        <w:numPr>
          <w:ilvl w:val="2"/>
          <w:numId w:val="7"/>
        </w:numPr>
        <w:spacing w:line="360" w:lineRule="auto"/>
      </w:pPr>
      <w:r>
        <w:t>Use mobile phones only for music; photography or recording is strictly prohibited;</w:t>
      </w:r>
    </w:p>
    <w:p w14:paraId="31127C9B" w14:textId="4E155DD7" w:rsidR="00183604" w:rsidRDefault="00183604" w:rsidP="00183604">
      <w:pPr>
        <w:pStyle w:val="ListParagraph"/>
        <w:numPr>
          <w:ilvl w:val="2"/>
          <w:numId w:val="7"/>
        </w:numPr>
        <w:spacing w:line="360" w:lineRule="auto"/>
      </w:pPr>
      <w:r>
        <w:t xml:space="preserve">Use plastic, closed cap bottles only; </w:t>
      </w:r>
    </w:p>
    <w:p w14:paraId="24BDD301" w14:textId="71480077" w:rsidR="00183604" w:rsidRDefault="00183604" w:rsidP="00183604">
      <w:pPr>
        <w:pStyle w:val="ListParagraph"/>
        <w:numPr>
          <w:ilvl w:val="2"/>
          <w:numId w:val="7"/>
        </w:numPr>
        <w:spacing w:line="360" w:lineRule="auto"/>
      </w:pPr>
      <w:r>
        <w:t xml:space="preserve">Be considerate to others (e.g., silence phones, limit cardio machine use to 15 minutes when busy). </w:t>
      </w:r>
    </w:p>
    <w:p w14:paraId="7246BDFA" w14:textId="3674818C" w:rsidR="00183604" w:rsidRDefault="00183604" w:rsidP="00183604">
      <w:pPr>
        <w:pStyle w:val="ListParagraph"/>
        <w:numPr>
          <w:ilvl w:val="1"/>
          <w:numId w:val="7"/>
        </w:numPr>
        <w:spacing w:line="360" w:lineRule="auto"/>
      </w:pPr>
      <w:r>
        <w:t>Prohibited conduct includes:</w:t>
      </w:r>
    </w:p>
    <w:p w14:paraId="2E9AB8BE" w14:textId="2AE0F9D0" w:rsidR="00183604" w:rsidRDefault="00183604" w:rsidP="00183604">
      <w:pPr>
        <w:pStyle w:val="ListParagraph"/>
        <w:numPr>
          <w:ilvl w:val="2"/>
          <w:numId w:val="7"/>
        </w:numPr>
        <w:spacing w:line="360" w:lineRule="auto"/>
      </w:pPr>
      <w:r>
        <w:t>Brin</w:t>
      </w:r>
      <w:r w:rsidR="005B5256">
        <w:t>g</w:t>
      </w:r>
      <w:r>
        <w:t>ing bags/coats into the Fitness Suite</w:t>
      </w:r>
      <w:r w:rsidR="00C04B8B">
        <w:t xml:space="preserve"> or Recreational Facility Areas</w:t>
      </w:r>
      <w:r>
        <w:t xml:space="preserve">; </w:t>
      </w:r>
    </w:p>
    <w:p w14:paraId="26E0CCDE" w14:textId="1BBB2BF1" w:rsidR="00183604" w:rsidRDefault="00183604" w:rsidP="00183604">
      <w:pPr>
        <w:pStyle w:val="ListParagraph"/>
        <w:numPr>
          <w:ilvl w:val="2"/>
          <w:numId w:val="7"/>
        </w:numPr>
        <w:spacing w:line="360" w:lineRule="auto"/>
      </w:pPr>
      <w:r>
        <w:t>Using glass bottles or consuming food outside café areas;</w:t>
      </w:r>
    </w:p>
    <w:p w14:paraId="550E4FED" w14:textId="70C7C80E" w:rsidR="00183604" w:rsidRDefault="00183604" w:rsidP="00183604">
      <w:pPr>
        <w:pStyle w:val="ListParagraph"/>
        <w:numPr>
          <w:ilvl w:val="2"/>
          <w:numId w:val="7"/>
        </w:numPr>
        <w:spacing w:line="360" w:lineRule="auto"/>
      </w:pPr>
      <w:r>
        <w:t xml:space="preserve">Smoking or vaping; </w:t>
      </w:r>
    </w:p>
    <w:p w14:paraId="3B52B7EC" w14:textId="5CD1A8F9" w:rsidR="00183604" w:rsidRDefault="00183604" w:rsidP="00183604">
      <w:pPr>
        <w:pStyle w:val="ListParagraph"/>
        <w:numPr>
          <w:ilvl w:val="2"/>
          <w:numId w:val="7"/>
        </w:numPr>
        <w:spacing w:line="360" w:lineRule="auto"/>
      </w:pPr>
      <w:r>
        <w:t>Possession or use of alcohol, drugs, or mood-altering substances.</w:t>
      </w:r>
    </w:p>
    <w:p w14:paraId="55C11E71" w14:textId="6E757EF7" w:rsidR="00C04B8B" w:rsidRDefault="00183604" w:rsidP="00C04B8B">
      <w:pPr>
        <w:pStyle w:val="ListParagraph"/>
        <w:numPr>
          <w:ilvl w:val="1"/>
          <w:numId w:val="7"/>
        </w:numPr>
        <w:spacing w:line="360" w:lineRule="auto"/>
      </w:pPr>
      <w:r>
        <w:t xml:space="preserve">Unacceptable behaviour (violent, abusive, harassing, intimidating) may result in removal and Membership termination. </w:t>
      </w:r>
    </w:p>
    <w:p w14:paraId="6FB9A470" w14:textId="5A625ADF" w:rsidR="00183604" w:rsidRDefault="00C04B8B" w:rsidP="00183604">
      <w:pPr>
        <w:pStyle w:val="Heading1"/>
        <w:numPr>
          <w:ilvl w:val="0"/>
          <w:numId w:val="7"/>
        </w:numPr>
        <w:spacing w:after="0" w:line="360" w:lineRule="auto"/>
      </w:pPr>
      <w:r>
        <w:t>Sport and Fitness Class Programme and Recreational Facility</w:t>
      </w:r>
      <w:r w:rsidR="00183604">
        <w:t xml:space="preserve"> Booking</w:t>
      </w:r>
      <w:r>
        <w:t>s</w:t>
      </w:r>
      <w:r w:rsidR="00183604">
        <w:t xml:space="preserve"> </w:t>
      </w:r>
    </w:p>
    <w:p w14:paraId="13CB3FDB" w14:textId="5E46F368" w:rsidR="00183604" w:rsidRDefault="00183604" w:rsidP="00183604">
      <w:pPr>
        <w:pStyle w:val="ListParagraph"/>
        <w:numPr>
          <w:ilvl w:val="1"/>
          <w:numId w:val="7"/>
        </w:numPr>
        <w:spacing w:line="360" w:lineRule="auto"/>
      </w:pPr>
      <w:r>
        <w:t xml:space="preserve">Bookings may be made up to 7 days in advance. </w:t>
      </w:r>
    </w:p>
    <w:p w14:paraId="62F4BDA9" w14:textId="5E4251EB" w:rsidR="00183604" w:rsidRDefault="00183604" w:rsidP="00183604">
      <w:pPr>
        <w:pStyle w:val="ListParagraph"/>
        <w:numPr>
          <w:ilvl w:val="1"/>
          <w:numId w:val="7"/>
        </w:numPr>
        <w:spacing w:line="360" w:lineRule="auto"/>
      </w:pPr>
      <w:r>
        <w:t xml:space="preserve">A minimum or 24 hours’ notice is required for cancellations or charges; failure to notify will incur fees (see Appendix </w:t>
      </w:r>
      <w:r w:rsidR="00C04B8B">
        <w:t>One</w:t>
      </w:r>
      <w:r>
        <w:t xml:space="preserve">). </w:t>
      </w:r>
    </w:p>
    <w:p w14:paraId="6FBED6BA" w14:textId="0E8E6004" w:rsidR="00183604" w:rsidRDefault="00183604" w:rsidP="00183604">
      <w:pPr>
        <w:pStyle w:val="ListParagraph"/>
        <w:numPr>
          <w:ilvl w:val="1"/>
          <w:numId w:val="7"/>
        </w:numPr>
        <w:spacing w:line="360" w:lineRule="auto"/>
      </w:pPr>
      <w:r>
        <w:t>All booking</w:t>
      </w:r>
      <w:r w:rsidR="005B5256">
        <w:t xml:space="preserve">s </w:t>
      </w:r>
      <w:r>
        <w:t>are for 55-minute sessions; Members must vacate courts promptly.</w:t>
      </w:r>
    </w:p>
    <w:p w14:paraId="2FBB8CB6" w14:textId="5BAB6801" w:rsidR="00183604" w:rsidRDefault="00183604" w:rsidP="00183604">
      <w:pPr>
        <w:pStyle w:val="ListParagraph"/>
        <w:numPr>
          <w:ilvl w:val="1"/>
          <w:numId w:val="7"/>
        </w:numPr>
        <w:spacing w:line="360" w:lineRule="auto"/>
      </w:pPr>
      <w:r>
        <w:t xml:space="preserve">Non-members are not permitted to play on booked courts. </w:t>
      </w:r>
    </w:p>
    <w:p w14:paraId="24D1F014" w14:textId="1C7756C5" w:rsidR="00183604" w:rsidRDefault="00183604" w:rsidP="00183604">
      <w:pPr>
        <w:pStyle w:val="Heading1"/>
        <w:numPr>
          <w:ilvl w:val="0"/>
          <w:numId w:val="7"/>
        </w:numPr>
        <w:spacing w:after="0" w:line="360" w:lineRule="auto"/>
      </w:pPr>
      <w:r>
        <w:t>Liability, Waiver, and Indemnity</w:t>
      </w:r>
    </w:p>
    <w:p w14:paraId="59C1C5A7" w14:textId="780EF197" w:rsidR="00183604" w:rsidRDefault="00183604" w:rsidP="00183604">
      <w:pPr>
        <w:pStyle w:val="ListParagraph"/>
        <w:numPr>
          <w:ilvl w:val="1"/>
          <w:numId w:val="7"/>
        </w:numPr>
        <w:spacing w:line="360" w:lineRule="auto"/>
      </w:pPr>
      <w:r>
        <w:rPr>
          <w:b/>
          <w:bCs/>
        </w:rPr>
        <w:t xml:space="preserve">Assumption of Risk: </w:t>
      </w:r>
      <w:r>
        <w:t xml:space="preserve">Use of Hope Park Sports Facilities and equipment involves inherent risks. By using the facilities, Members assume full responsibility for any injury, loss, or damage. </w:t>
      </w:r>
    </w:p>
    <w:p w14:paraId="22A2A57A" w14:textId="2B130CD9" w:rsidR="000744E0" w:rsidRDefault="00183604" w:rsidP="00183604">
      <w:pPr>
        <w:pStyle w:val="ListParagraph"/>
        <w:numPr>
          <w:ilvl w:val="1"/>
          <w:numId w:val="7"/>
        </w:numPr>
        <w:spacing w:line="360" w:lineRule="auto"/>
      </w:pPr>
      <w:r w:rsidRPr="000744E0">
        <w:rPr>
          <w:b/>
          <w:bCs/>
        </w:rPr>
        <w:lastRenderedPageBreak/>
        <w:t xml:space="preserve">Liability Waiver: </w:t>
      </w:r>
      <w:r w:rsidR="000744E0">
        <w:t xml:space="preserve">To the fullest extent permitted by law, Members release the University, its employees, agent, and contractors, from any liability for personal injury, property damage, or loss arising from the use of Hope Park </w:t>
      </w:r>
      <w:r w:rsidR="00CE2E78">
        <w:t>S</w:t>
      </w:r>
      <w:r w:rsidR="000744E0">
        <w:t xml:space="preserve">ports, except where caused by the University’s proven negligence. </w:t>
      </w:r>
    </w:p>
    <w:p w14:paraId="5D015EDA" w14:textId="14E0B6B4" w:rsidR="00183604" w:rsidRDefault="00183604" w:rsidP="00183604">
      <w:pPr>
        <w:pStyle w:val="ListParagraph"/>
        <w:numPr>
          <w:ilvl w:val="1"/>
          <w:numId w:val="7"/>
        </w:numPr>
        <w:spacing w:line="360" w:lineRule="auto"/>
      </w:pPr>
      <w:r w:rsidRPr="000744E0">
        <w:rPr>
          <w:b/>
          <w:bCs/>
        </w:rPr>
        <w:t>Indemnity:</w:t>
      </w:r>
      <w:r>
        <w:t xml:space="preserve"> Members agree to indemnity</w:t>
      </w:r>
      <w:r w:rsidR="000744E0">
        <w:t xml:space="preserve">, defend, and </w:t>
      </w:r>
      <w:r>
        <w:t xml:space="preserve">hold harmless the University </w:t>
      </w:r>
      <w:r w:rsidR="000744E0">
        <w:t>from</w:t>
      </w:r>
      <w:r>
        <w:t xml:space="preserve"> all claims, costs, damages,</w:t>
      </w:r>
      <w:r w:rsidR="000744E0">
        <w:t xml:space="preserve"> </w:t>
      </w:r>
      <w:r>
        <w:t>losses</w:t>
      </w:r>
      <w:r w:rsidR="000744E0">
        <w:t>, or liabilities</w:t>
      </w:r>
      <w:r>
        <w:t xml:space="preserve"> arising from the Member’s </w:t>
      </w:r>
      <w:r w:rsidR="000744E0">
        <w:t>use of the Facilities, including claims brough</w:t>
      </w:r>
      <w:r w:rsidR="00CE2E78">
        <w:t>t</w:t>
      </w:r>
      <w:r w:rsidR="000744E0">
        <w:t xml:space="preserve"> by third parties. </w:t>
      </w:r>
    </w:p>
    <w:p w14:paraId="504FE99A" w14:textId="6D351982" w:rsidR="00183604" w:rsidRDefault="00183604" w:rsidP="00183604">
      <w:pPr>
        <w:pStyle w:val="Heading1"/>
        <w:numPr>
          <w:ilvl w:val="0"/>
          <w:numId w:val="7"/>
        </w:numPr>
        <w:spacing w:after="0" w:line="360" w:lineRule="auto"/>
      </w:pPr>
      <w:r>
        <w:t xml:space="preserve">Termination and Suspension </w:t>
      </w:r>
    </w:p>
    <w:p w14:paraId="4CA77C14" w14:textId="1A20C0F6" w:rsidR="00183604" w:rsidRDefault="00183604" w:rsidP="00183604">
      <w:pPr>
        <w:pStyle w:val="ListParagraph"/>
        <w:numPr>
          <w:ilvl w:val="1"/>
          <w:numId w:val="7"/>
        </w:numPr>
        <w:spacing w:line="360" w:lineRule="auto"/>
      </w:pPr>
      <w:r>
        <w:t>The University may suspend or terminate Membership without refund for:</w:t>
      </w:r>
    </w:p>
    <w:p w14:paraId="43AC910B" w14:textId="4541359B" w:rsidR="00183604" w:rsidRDefault="00183604" w:rsidP="00183604">
      <w:pPr>
        <w:pStyle w:val="ListParagraph"/>
        <w:numPr>
          <w:ilvl w:val="2"/>
          <w:numId w:val="7"/>
        </w:numPr>
        <w:spacing w:line="360" w:lineRule="auto"/>
      </w:pPr>
      <w:r>
        <w:t xml:space="preserve">Serious or repeated breaches of this Agreement; </w:t>
      </w:r>
    </w:p>
    <w:p w14:paraId="71B264E1" w14:textId="556C5B23" w:rsidR="00183604" w:rsidRDefault="00183604" w:rsidP="00183604">
      <w:pPr>
        <w:pStyle w:val="ListParagraph"/>
        <w:numPr>
          <w:ilvl w:val="2"/>
          <w:numId w:val="7"/>
        </w:numPr>
        <w:spacing w:line="360" w:lineRule="auto"/>
      </w:pPr>
      <w:r>
        <w:t xml:space="preserve">Unacceptable behaviour; </w:t>
      </w:r>
    </w:p>
    <w:p w14:paraId="093489B1" w14:textId="039D03ED" w:rsidR="00183604" w:rsidRDefault="00183604" w:rsidP="00183604">
      <w:pPr>
        <w:pStyle w:val="ListParagraph"/>
        <w:numPr>
          <w:ilvl w:val="2"/>
          <w:numId w:val="7"/>
        </w:numPr>
        <w:spacing w:line="360" w:lineRule="auto"/>
      </w:pPr>
      <w:r>
        <w:t>Breach of safety rules;</w:t>
      </w:r>
    </w:p>
    <w:p w14:paraId="39AC3C37" w14:textId="2E903AAB" w:rsidR="00183604" w:rsidRDefault="00183604" w:rsidP="00183604">
      <w:pPr>
        <w:pStyle w:val="ListParagraph"/>
        <w:numPr>
          <w:ilvl w:val="2"/>
          <w:numId w:val="7"/>
        </w:numPr>
        <w:spacing w:line="360" w:lineRule="auto"/>
      </w:pPr>
      <w:r>
        <w:t xml:space="preserve">Misuse or damage of Facilities. </w:t>
      </w:r>
    </w:p>
    <w:p w14:paraId="6E276D9D" w14:textId="6A5B892D" w:rsidR="00183604" w:rsidRDefault="00183604" w:rsidP="00CD393D">
      <w:pPr>
        <w:pStyle w:val="ListParagraph"/>
        <w:numPr>
          <w:ilvl w:val="1"/>
          <w:numId w:val="7"/>
        </w:numPr>
        <w:spacing w:line="360" w:lineRule="auto"/>
        <w:ind w:left="567" w:hanging="567"/>
      </w:pPr>
      <w:r>
        <w:t xml:space="preserve">Members must immediately comply with University Staff requests, including but not limited to requests related to conduct and safety. </w:t>
      </w:r>
    </w:p>
    <w:p w14:paraId="28C93CFE" w14:textId="77777777" w:rsidR="000744E0" w:rsidRDefault="000744E0" w:rsidP="000744E0">
      <w:pPr>
        <w:pStyle w:val="Heading1"/>
        <w:numPr>
          <w:ilvl w:val="0"/>
          <w:numId w:val="7"/>
        </w:numPr>
        <w:spacing w:after="0" w:line="360" w:lineRule="auto"/>
      </w:pPr>
      <w:r>
        <w:t xml:space="preserve"> Data Protection and Privacy</w:t>
      </w:r>
      <w:r w:rsidR="00183604">
        <w:t xml:space="preserve"> </w:t>
      </w:r>
    </w:p>
    <w:p w14:paraId="5565BE9E" w14:textId="1E4839F5" w:rsidR="000744E0" w:rsidRDefault="000744E0" w:rsidP="000744E0">
      <w:pPr>
        <w:pStyle w:val="ListParagraph"/>
        <w:numPr>
          <w:ilvl w:val="1"/>
          <w:numId w:val="7"/>
        </w:numPr>
        <w:spacing w:line="360" w:lineRule="auto"/>
        <w:ind w:left="567" w:hanging="567"/>
      </w:pPr>
      <w:r>
        <w:t xml:space="preserve">Personal Data will be processed in accordance with the University’s Privacy Notice and applicable UK data protection laws (Data Protection Act 2018 and UK GDPR). </w:t>
      </w:r>
    </w:p>
    <w:p w14:paraId="53E42852" w14:textId="4CDF42A2" w:rsidR="000744E0" w:rsidRDefault="000744E0" w:rsidP="000744E0">
      <w:pPr>
        <w:pStyle w:val="ListParagraph"/>
        <w:numPr>
          <w:ilvl w:val="1"/>
          <w:numId w:val="7"/>
        </w:numPr>
        <w:spacing w:line="360" w:lineRule="auto"/>
        <w:ind w:left="567" w:hanging="567"/>
      </w:pPr>
      <w:r>
        <w:t xml:space="preserve">CCTV is used for security and safety, as detailed in the University CCTV policy; footage is processed lawfully and proportionately. </w:t>
      </w:r>
    </w:p>
    <w:p w14:paraId="666055DE" w14:textId="7815BED0" w:rsidR="000744E0" w:rsidRDefault="000744E0" w:rsidP="000744E0">
      <w:pPr>
        <w:pStyle w:val="Heading1"/>
        <w:numPr>
          <w:ilvl w:val="0"/>
          <w:numId w:val="7"/>
        </w:numPr>
        <w:spacing w:after="0" w:line="360" w:lineRule="auto"/>
      </w:pPr>
      <w:r>
        <w:t xml:space="preserve"> General</w:t>
      </w:r>
    </w:p>
    <w:p w14:paraId="2C0C13CC" w14:textId="383FA6D0" w:rsidR="000744E0" w:rsidRDefault="000744E0" w:rsidP="000744E0">
      <w:pPr>
        <w:pStyle w:val="ListParagraph"/>
        <w:numPr>
          <w:ilvl w:val="1"/>
          <w:numId w:val="7"/>
        </w:numPr>
        <w:spacing w:line="360" w:lineRule="auto"/>
        <w:ind w:left="567" w:hanging="567"/>
      </w:pPr>
      <w:r>
        <w:rPr>
          <w:b/>
          <w:bCs/>
        </w:rPr>
        <w:t xml:space="preserve">Third-Parties: </w:t>
      </w:r>
      <w:r>
        <w:t>No third-party rights arise from this Agreement.</w:t>
      </w:r>
    </w:p>
    <w:p w14:paraId="14CFB390" w14:textId="6D987453" w:rsidR="000744E0" w:rsidRDefault="000744E0" w:rsidP="000744E0">
      <w:pPr>
        <w:pStyle w:val="ListParagraph"/>
        <w:numPr>
          <w:ilvl w:val="1"/>
          <w:numId w:val="7"/>
        </w:numPr>
        <w:spacing w:line="360" w:lineRule="auto"/>
        <w:ind w:left="567" w:hanging="567"/>
      </w:pPr>
      <w:r>
        <w:rPr>
          <w:b/>
          <w:bCs/>
        </w:rPr>
        <w:t xml:space="preserve">Governing Law: </w:t>
      </w:r>
      <w:r>
        <w:t xml:space="preserve">English law governs this Agreement. </w:t>
      </w:r>
    </w:p>
    <w:p w14:paraId="0CB39927" w14:textId="6CF52433" w:rsidR="000744E0" w:rsidRDefault="000744E0" w:rsidP="000744E0">
      <w:pPr>
        <w:pStyle w:val="ListParagraph"/>
        <w:numPr>
          <w:ilvl w:val="1"/>
          <w:numId w:val="7"/>
        </w:numPr>
        <w:spacing w:line="360" w:lineRule="auto"/>
        <w:ind w:left="567" w:hanging="567"/>
      </w:pPr>
      <w:r>
        <w:rPr>
          <w:b/>
          <w:bCs/>
        </w:rPr>
        <w:t xml:space="preserve">Jurisdiction: </w:t>
      </w:r>
      <w:r>
        <w:t xml:space="preserve">The English courts have exclusive jurisdiction over disputes. </w:t>
      </w:r>
    </w:p>
    <w:p w14:paraId="137AA4F4" w14:textId="4B5ABA26" w:rsidR="000744E0" w:rsidRDefault="000744E0" w:rsidP="000744E0">
      <w:pPr>
        <w:pStyle w:val="ListParagraph"/>
        <w:numPr>
          <w:ilvl w:val="1"/>
          <w:numId w:val="7"/>
        </w:numPr>
        <w:spacing w:line="360" w:lineRule="auto"/>
        <w:ind w:left="567" w:hanging="567"/>
      </w:pPr>
      <w:r>
        <w:rPr>
          <w:b/>
          <w:bCs/>
        </w:rPr>
        <w:t xml:space="preserve">Force Majeure: </w:t>
      </w:r>
      <w:r>
        <w:t xml:space="preserve">Neither party </w:t>
      </w:r>
      <w:r w:rsidR="00836E51">
        <w:t>i</w:t>
      </w:r>
      <w:r>
        <w:t xml:space="preserve">s liable for failure to perform obligations due to unforeseen circumstances beyond their reasonable control. </w:t>
      </w:r>
    </w:p>
    <w:p w14:paraId="6433AB4F" w14:textId="1477EA4E" w:rsidR="00906861" w:rsidRDefault="00906861" w:rsidP="000744E0">
      <w:pPr>
        <w:pStyle w:val="ListParagraph"/>
        <w:numPr>
          <w:ilvl w:val="1"/>
          <w:numId w:val="7"/>
        </w:numPr>
        <w:spacing w:line="360" w:lineRule="auto"/>
        <w:ind w:left="567" w:hanging="567"/>
      </w:pPr>
      <w:r>
        <w:rPr>
          <w:b/>
          <w:bCs/>
        </w:rPr>
        <w:t>Dispute Resolution:</w:t>
      </w:r>
      <w:r>
        <w:t xml:space="preserve"> Both parties will attempt in good faith to resolve any disputes arising from this Agreement informally. If unresolved after 30 days disputes may be referred firstly to mediation, or other alternative dispute resolution, before commencing legal action.  </w:t>
      </w:r>
    </w:p>
    <w:p w14:paraId="32FA45F3" w14:textId="65B9A0DA" w:rsidR="000744E0" w:rsidRDefault="000744E0" w:rsidP="000744E0">
      <w:pPr>
        <w:spacing w:line="360" w:lineRule="auto"/>
      </w:pPr>
    </w:p>
    <w:p w14:paraId="76C24E85" w14:textId="0BCDD104" w:rsidR="008E0DA8" w:rsidRDefault="000744E0" w:rsidP="00C04B8B">
      <w:pPr>
        <w:spacing w:line="360" w:lineRule="auto"/>
        <w:rPr>
          <w:b/>
          <w:bCs/>
        </w:rPr>
      </w:pPr>
      <w:r>
        <w:rPr>
          <w:b/>
          <w:bCs/>
        </w:rPr>
        <w:t xml:space="preserve">BY REGISTERING FOR </w:t>
      </w:r>
      <w:proofErr w:type="gramStart"/>
      <w:r>
        <w:rPr>
          <w:b/>
          <w:bCs/>
        </w:rPr>
        <w:t>MEMBERSHIP</w:t>
      </w:r>
      <w:proofErr w:type="gramEnd"/>
      <w:r>
        <w:rPr>
          <w:b/>
          <w:bCs/>
        </w:rPr>
        <w:t xml:space="preserve"> YOU ACKNOWLEDGE THAT YOU HAVE READ AND AGREE TO COMPLY WITH THESE TERMS AND CONDITIONS. </w:t>
      </w:r>
    </w:p>
    <w:p w14:paraId="71D82DB6" w14:textId="0D5EA637" w:rsidR="00CE2E78" w:rsidRDefault="00CE2E78" w:rsidP="00C04B8B">
      <w:pPr>
        <w:spacing w:line="360" w:lineRule="auto"/>
        <w:rPr>
          <w:b/>
          <w:bCs/>
        </w:rPr>
      </w:pPr>
    </w:p>
    <w:p w14:paraId="031B52A4" w14:textId="77777777" w:rsidR="00CE2E78" w:rsidRDefault="00CE2E78" w:rsidP="00C04B8B">
      <w:pPr>
        <w:spacing w:line="360" w:lineRule="auto"/>
        <w:rPr>
          <w:b/>
          <w:bCs/>
        </w:rPr>
      </w:pPr>
    </w:p>
    <w:p w14:paraId="4FD019DA" w14:textId="3573C073" w:rsidR="00906861" w:rsidRDefault="00906861" w:rsidP="00F023AE">
      <w:pPr>
        <w:pStyle w:val="Heading1"/>
        <w:numPr>
          <w:ilvl w:val="0"/>
          <w:numId w:val="0"/>
        </w:numPr>
        <w:spacing w:after="0"/>
        <w:jc w:val="center"/>
      </w:pPr>
      <w:r>
        <w:lastRenderedPageBreak/>
        <w:t xml:space="preserve">APPENDIX </w:t>
      </w:r>
      <w:r w:rsidR="00C04B8B">
        <w:t>ONE</w:t>
      </w:r>
    </w:p>
    <w:p w14:paraId="1A627FDE" w14:textId="7921A1D3" w:rsidR="00906861" w:rsidRDefault="00906861" w:rsidP="00906861">
      <w:pPr>
        <w:spacing w:line="360" w:lineRule="auto"/>
        <w:jc w:val="center"/>
        <w:rPr>
          <w:b/>
          <w:bCs/>
        </w:rPr>
      </w:pPr>
      <w:r>
        <w:rPr>
          <w:b/>
          <w:bCs/>
        </w:rPr>
        <w:t>Additional Fees and Charges</w:t>
      </w:r>
    </w:p>
    <w:p w14:paraId="71896EFB" w14:textId="77777777" w:rsidR="00906861" w:rsidRPr="00906861" w:rsidRDefault="00906861" w:rsidP="00906861">
      <w:pPr>
        <w:spacing w:after="0"/>
      </w:pPr>
      <w:r w:rsidRPr="00906861">
        <w:tab/>
      </w: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216"/>
      </w:tblGrid>
      <w:tr w:rsidR="00906861" w:rsidRPr="00906861" w14:paraId="41070BC5" w14:textId="77777777" w:rsidTr="00397201">
        <w:tc>
          <w:tcPr>
            <w:tcW w:w="4880" w:type="dxa"/>
          </w:tcPr>
          <w:p w14:paraId="40738C7E" w14:textId="77777777" w:rsidR="00906861" w:rsidRPr="00906861" w:rsidRDefault="00906861" w:rsidP="00906861">
            <w:pPr>
              <w:spacing w:after="0"/>
            </w:pPr>
            <w:r w:rsidRPr="00906861">
              <w:t xml:space="preserve">Lost locker keys </w:t>
            </w:r>
          </w:p>
          <w:p w14:paraId="2BE19A9C" w14:textId="77777777" w:rsidR="00906861" w:rsidRPr="00906861" w:rsidRDefault="00906861" w:rsidP="00906861">
            <w:pPr>
              <w:spacing w:after="0"/>
            </w:pPr>
          </w:p>
        </w:tc>
        <w:tc>
          <w:tcPr>
            <w:tcW w:w="5216" w:type="dxa"/>
          </w:tcPr>
          <w:p w14:paraId="08F52E8A" w14:textId="77777777" w:rsidR="00906861" w:rsidRPr="00906861" w:rsidRDefault="00906861" w:rsidP="00906861">
            <w:pPr>
              <w:spacing w:after="0"/>
            </w:pPr>
            <w:r w:rsidRPr="00906861">
              <w:t>£10</w:t>
            </w:r>
          </w:p>
        </w:tc>
      </w:tr>
      <w:tr w:rsidR="00906861" w:rsidRPr="00906861" w14:paraId="5BD96CC1" w14:textId="77777777" w:rsidTr="00397201">
        <w:tc>
          <w:tcPr>
            <w:tcW w:w="4880" w:type="dxa"/>
          </w:tcPr>
          <w:p w14:paraId="465B61C7" w14:textId="77777777" w:rsidR="00906861" w:rsidRPr="00906861" w:rsidRDefault="00906861" w:rsidP="00906861">
            <w:pPr>
              <w:spacing w:after="0"/>
            </w:pPr>
            <w:r w:rsidRPr="00906861">
              <w:t>Broken hire rackets.</w:t>
            </w:r>
          </w:p>
          <w:p w14:paraId="3AC2E7A2" w14:textId="77777777" w:rsidR="00906861" w:rsidRPr="00906861" w:rsidRDefault="00906861" w:rsidP="00906861">
            <w:pPr>
              <w:spacing w:after="0"/>
            </w:pPr>
          </w:p>
        </w:tc>
        <w:tc>
          <w:tcPr>
            <w:tcW w:w="5216" w:type="dxa"/>
          </w:tcPr>
          <w:p w14:paraId="623D119C" w14:textId="77777777" w:rsidR="00906861" w:rsidRPr="00906861" w:rsidRDefault="00906861" w:rsidP="00906861">
            <w:pPr>
              <w:spacing w:after="0"/>
            </w:pPr>
            <w:r w:rsidRPr="00906861">
              <w:t>£5</w:t>
            </w:r>
          </w:p>
        </w:tc>
      </w:tr>
      <w:tr w:rsidR="00906861" w:rsidRPr="00906861" w14:paraId="5621875A" w14:textId="77777777" w:rsidTr="00397201">
        <w:tc>
          <w:tcPr>
            <w:tcW w:w="4880" w:type="dxa"/>
          </w:tcPr>
          <w:p w14:paraId="3F2E1536" w14:textId="77777777" w:rsidR="00906861" w:rsidRPr="00906861" w:rsidRDefault="00906861" w:rsidP="00906861">
            <w:pPr>
              <w:spacing w:after="0"/>
            </w:pPr>
            <w:r w:rsidRPr="00906861">
              <w:t xml:space="preserve">Membership card is lost or stolen </w:t>
            </w:r>
          </w:p>
        </w:tc>
        <w:tc>
          <w:tcPr>
            <w:tcW w:w="5216" w:type="dxa"/>
          </w:tcPr>
          <w:p w14:paraId="66718A3B" w14:textId="77777777" w:rsidR="00906861" w:rsidRDefault="00906861" w:rsidP="00906861">
            <w:pPr>
              <w:spacing w:after="0"/>
            </w:pPr>
            <w:r w:rsidRPr="00906861">
              <w:t>£5</w:t>
            </w:r>
          </w:p>
          <w:p w14:paraId="65F07E13" w14:textId="16877A75" w:rsidR="00C04B8B" w:rsidRPr="00906861" w:rsidRDefault="00C04B8B" w:rsidP="00906861">
            <w:pPr>
              <w:spacing w:after="0"/>
            </w:pPr>
          </w:p>
        </w:tc>
      </w:tr>
      <w:tr w:rsidR="00906861" w:rsidRPr="00906861" w14:paraId="1AE41EDA" w14:textId="77777777" w:rsidTr="00397201">
        <w:tc>
          <w:tcPr>
            <w:tcW w:w="4880" w:type="dxa"/>
          </w:tcPr>
          <w:p w14:paraId="5F52697A" w14:textId="448354B5" w:rsidR="00906861" w:rsidRPr="00906861" w:rsidRDefault="00906861" w:rsidP="00906861">
            <w:pPr>
              <w:spacing w:after="0"/>
            </w:pPr>
            <w:r w:rsidRPr="00906861">
              <w:t xml:space="preserve">Not giving at least 24 hours’ notice of cancellation for booking any </w:t>
            </w:r>
            <w:r w:rsidR="00C04B8B">
              <w:t xml:space="preserve">sport and fitness class or </w:t>
            </w:r>
            <w:r w:rsidRPr="00906861">
              <w:t>facility space</w:t>
            </w:r>
          </w:p>
        </w:tc>
        <w:tc>
          <w:tcPr>
            <w:tcW w:w="5216" w:type="dxa"/>
          </w:tcPr>
          <w:p w14:paraId="77A548BB" w14:textId="77777777" w:rsidR="00906861" w:rsidRPr="00906861" w:rsidRDefault="00906861" w:rsidP="00906861">
            <w:pPr>
              <w:spacing w:after="0"/>
            </w:pPr>
            <w:r w:rsidRPr="00906861">
              <w:t>£5</w:t>
            </w:r>
          </w:p>
        </w:tc>
      </w:tr>
    </w:tbl>
    <w:p w14:paraId="1A4A1D0E" w14:textId="3838AE74" w:rsidR="00906861" w:rsidRPr="000744E0" w:rsidRDefault="00906861" w:rsidP="00906861">
      <w:pPr>
        <w:spacing w:line="360" w:lineRule="auto"/>
        <w:jc w:val="both"/>
        <w:rPr>
          <w:b/>
          <w:bCs/>
        </w:rPr>
      </w:pPr>
    </w:p>
    <w:sectPr w:rsidR="00906861" w:rsidRPr="000744E0">
      <w:headerReference w:type="even" r:id="rId9"/>
      <w:headerReference w:type="default" r:id="rId10"/>
      <w:footerReference w:type="even" r:id="rId11"/>
      <w:footerReference w:type="default" r:id="rId12"/>
      <w:headerReference w:type="first" r:id="rId13"/>
      <w:footerReference w:type="first" r:id="rId14"/>
      <w:pgSz w:w="11906" w:h="16838"/>
      <w:pgMar w:top="535" w:right="567" w:bottom="1097" w:left="56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39797" w16cex:dateUtc="2025-06-23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1732" w14:textId="77777777" w:rsidR="00695A17" w:rsidRDefault="00695A17">
      <w:pPr>
        <w:spacing w:after="0" w:line="240" w:lineRule="auto"/>
      </w:pPr>
      <w:r>
        <w:separator/>
      </w:r>
    </w:p>
  </w:endnote>
  <w:endnote w:type="continuationSeparator" w:id="0">
    <w:p w14:paraId="29064EDF" w14:textId="77777777" w:rsidR="00695A17" w:rsidRDefault="0069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Y="16271"/>
      <w:tblOverlap w:val="never"/>
      <w:tblW w:w="11906" w:type="dxa"/>
      <w:tblInd w:w="0" w:type="dxa"/>
      <w:tblCellMar>
        <w:left w:w="115" w:type="dxa"/>
        <w:right w:w="115" w:type="dxa"/>
      </w:tblCellMar>
      <w:tblLook w:val="04A0" w:firstRow="1" w:lastRow="0" w:firstColumn="1" w:lastColumn="0" w:noHBand="0" w:noVBand="1"/>
    </w:tblPr>
    <w:tblGrid>
      <w:gridCol w:w="11906"/>
    </w:tblGrid>
    <w:tr w:rsidR="00D57341" w14:paraId="111C24D9" w14:textId="77777777">
      <w:trPr>
        <w:trHeight w:val="567"/>
      </w:trPr>
      <w:tc>
        <w:tcPr>
          <w:tcW w:w="11906" w:type="dxa"/>
          <w:tcBorders>
            <w:top w:val="nil"/>
            <w:left w:val="nil"/>
            <w:bottom w:val="nil"/>
            <w:right w:val="nil"/>
          </w:tcBorders>
          <w:shd w:val="clear" w:color="auto" w:fill="3E3841"/>
          <w:vAlign w:val="center"/>
        </w:tcPr>
        <w:p w14:paraId="55F41D7D" w14:textId="77777777" w:rsidR="00D57341" w:rsidRDefault="000E058F">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6F096D">
            <w:fldChar w:fldCharType="begin"/>
          </w:r>
          <w:r w:rsidR="006F096D">
            <w:instrText xml:space="preserve"> NUMPAGES   \* MERGEFORMAT </w:instrText>
          </w:r>
          <w:r w:rsidR="006F096D">
            <w:fldChar w:fldCharType="separate"/>
          </w:r>
          <w:r>
            <w:rPr>
              <w:b/>
              <w:color w:val="FFFEFD"/>
            </w:rPr>
            <w:t>6</w:t>
          </w:r>
          <w:r w:rsidR="006F096D">
            <w:rPr>
              <w:b/>
              <w:color w:val="FFFEFD"/>
            </w:rPr>
            <w:fldChar w:fldCharType="end"/>
          </w:r>
        </w:p>
      </w:tc>
    </w:tr>
  </w:tbl>
  <w:p w14:paraId="7FBE438A" w14:textId="77777777" w:rsidR="00D57341" w:rsidRDefault="00D57341">
    <w:pPr>
      <w:spacing w:after="0" w:line="259" w:lineRule="auto"/>
      <w:ind w:left="-567" w:right="1133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XSpec="center" w:tblpY="16271"/>
      <w:tblOverlap w:val="never"/>
      <w:tblW w:w="11855" w:type="dxa"/>
      <w:tblInd w:w="0" w:type="dxa"/>
      <w:tblCellMar>
        <w:left w:w="115" w:type="dxa"/>
        <w:right w:w="115" w:type="dxa"/>
      </w:tblCellMar>
      <w:tblLook w:val="04A0" w:firstRow="1" w:lastRow="0" w:firstColumn="1" w:lastColumn="0" w:noHBand="0" w:noVBand="1"/>
    </w:tblPr>
    <w:tblGrid>
      <w:gridCol w:w="11855"/>
    </w:tblGrid>
    <w:tr w:rsidR="00D57341" w14:paraId="17C1A94B" w14:textId="77777777" w:rsidTr="00456E9A">
      <w:trPr>
        <w:trHeight w:val="587"/>
      </w:trPr>
      <w:tc>
        <w:tcPr>
          <w:tcW w:w="11855" w:type="dxa"/>
          <w:tcBorders>
            <w:top w:val="nil"/>
            <w:left w:val="nil"/>
            <w:bottom w:val="nil"/>
            <w:right w:val="nil"/>
          </w:tcBorders>
          <w:shd w:val="clear" w:color="auto" w:fill="3E3841"/>
          <w:vAlign w:val="center"/>
        </w:tcPr>
        <w:p w14:paraId="345764C5" w14:textId="77777777" w:rsidR="00D57341" w:rsidRDefault="000E058F" w:rsidP="00456E9A">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6F096D">
            <w:fldChar w:fldCharType="begin"/>
          </w:r>
          <w:r w:rsidR="006F096D">
            <w:instrText xml:space="preserve"> NUMPAGES   \* MERGEFORMAT </w:instrText>
          </w:r>
          <w:r w:rsidR="006F096D">
            <w:fldChar w:fldCharType="separate"/>
          </w:r>
          <w:r>
            <w:rPr>
              <w:b/>
              <w:color w:val="FFFEFD"/>
            </w:rPr>
            <w:t>6</w:t>
          </w:r>
          <w:r w:rsidR="006F096D">
            <w:rPr>
              <w:b/>
              <w:color w:val="FFFEFD"/>
            </w:rPr>
            <w:fldChar w:fldCharType="end"/>
          </w:r>
        </w:p>
      </w:tc>
    </w:tr>
  </w:tbl>
  <w:p w14:paraId="7B885FE9" w14:textId="77777777" w:rsidR="00D57341" w:rsidRDefault="00D57341">
    <w:pPr>
      <w:spacing w:after="0" w:line="259" w:lineRule="auto"/>
      <w:ind w:left="-567" w:right="1133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Y="16271"/>
      <w:tblOverlap w:val="never"/>
      <w:tblW w:w="11906" w:type="dxa"/>
      <w:tblInd w:w="0" w:type="dxa"/>
      <w:tblCellMar>
        <w:left w:w="115" w:type="dxa"/>
        <w:right w:w="115" w:type="dxa"/>
      </w:tblCellMar>
      <w:tblLook w:val="04A0" w:firstRow="1" w:lastRow="0" w:firstColumn="1" w:lastColumn="0" w:noHBand="0" w:noVBand="1"/>
    </w:tblPr>
    <w:tblGrid>
      <w:gridCol w:w="11906"/>
    </w:tblGrid>
    <w:tr w:rsidR="00D57341" w14:paraId="133158F5" w14:textId="77777777">
      <w:trPr>
        <w:trHeight w:val="567"/>
      </w:trPr>
      <w:tc>
        <w:tcPr>
          <w:tcW w:w="11906" w:type="dxa"/>
          <w:tcBorders>
            <w:top w:val="nil"/>
            <w:left w:val="nil"/>
            <w:bottom w:val="nil"/>
            <w:right w:val="nil"/>
          </w:tcBorders>
          <w:shd w:val="clear" w:color="auto" w:fill="3E3841"/>
          <w:vAlign w:val="center"/>
        </w:tcPr>
        <w:p w14:paraId="22BEF7B3" w14:textId="77777777" w:rsidR="00D57341" w:rsidRDefault="000E058F">
          <w:pPr>
            <w:spacing w:after="0" w:line="259" w:lineRule="auto"/>
            <w:ind w:left="0" w:firstLine="0"/>
            <w:jc w:val="center"/>
          </w:pPr>
          <w:r>
            <w:fldChar w:fldCharType="begin"/>
          </w:r>
          <w:r>
            <w:instrText xml:space="preserve"> PAGE   \* MERGEFORMAT </w:instrText>
          </w:r>
          <w:r>
            <w:fldChar w:fldCharType="separate"/>
          </w:r>
          <w:r>
            <w:rPr>
              <w:b/>
              <w:color w:val="FFFEFD"/>
            </w:rPr>
            <w:t>1</w:t>
          </w:r>
          <w:r>
            <w:rPr>
              <w:b/>
              <w:color w:val="FFFEFD"/>
            </w:rPr>
            <w:fldChar w:fldCharType="end"/>
          </w:r>
          <w:r>
            <w:rPr>
              <w:b/>
              <w:color w:val="FFFEFD"/>
            </w:rPr>
            <w:t>/</w:t>
          </w:r>
          <w:r w:rsidR="006F096D">
            <w:fldChar w:fldCharType="begin"/>
          </w:r>
          <w:r w:rsidR="006F096D">
            <w:instrText xml:space="preserve"> NUMPAGES   \* MERGEFORMAT </w:instrText>
          </w:r>
          <w:r w:rsidR="006F096D">
            <w:fldChar w:fldCharType="separate"/>
          </w:r>
          <w:r>
            <w:rPr>
              <w:b/>
              <w:color w:val="FFFEFD"/>
            </w:rPr>
            <w:t>6</w:t>
          </w:r>
          <w:r w:rsidR="006F096D">
            <w:rPr>
              <w:b/>
              <w:color w:val="FFFEFD"/>
            </w:rPr>
            <w:fldChar w:fldCharType="end"/>
          </w:r>
        </w:p>
      </w:tc>
    </w:tr>
  </w:tbl>
  <w:p w14:paraId="672E7B0E" w14:textId="77777777" w:rsidR="00D57341" w:rsidRDefault="00D57341">
    <w:pPr>
      <w:spacing w:after="0" w:line="259" w:lineRule="auto"/>
      <w:ind w:left="-567" w:right="11339"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0AF99" w14:textId="77777777" w:rsidR="00695A17" w:rsidRDefault="00695A17">
      <w:pPr>
        <w:spacing w:after="0" w:line="240" w:lineRule="auto"/>
      </w:pPr>
      <w:r>
        <w:separator/>
      </w:r>
    </w:p>
  </w:footnote>
  <w:footnote w:type="continuationSeparator" w:id="0">
    <w:p w14:paraId="348FB214" w14:textId="77777777" w:rsidR="00695A17" w:rsidRDefault="0069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C375"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58240" behindDoc="0" locked="0" layoutInCell="1" allowOverlap="1" wp14:anchorId="402D0296" wp14:editId="19C90305">
              <wp:simplePos x="0" y="0"/>
              <wp:positionH relativeFrom="page">
                <wp:posOffset>0</wp:posOffset>
              </wp:positionH>
              <wp:positionV relativeFrom="page">
                <wp:posOffset>0</wp:posOffset>
              </wp:positionV>
              <wp:extent cx="7559993" cy="720001"/>
              <wp:effectExtent l="0" t="0" r="0" b="0"/>
              <wp:wrapSquare wrapText="bothSides"/>
              <wp:docPr id="8578" name="Group 857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40" name="Shape 9040"/>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8578" style="width:595.275pt;height:56.693pt;position:absolute;mso-position-horizontal-relative:page;mso-position-horizontal:absolute;margin-left:0pt;mso-position-vertical-relative:page;margin-top:0pt;" coordsize="75599,7200">
              <v:shape id="Shape 9041" style="position:absolute;width:75599;height:7200;left:0;top:0;" coordsize="7559993,720001" path="m0,0l7559993,0l7559993,720001l0,720001l0,0">
                <v:stroke weight="0pt" endcap="flat" joinstyle="miter" miterlimit="10" on="false" color="#000000" opacity="0"/>
                <v:fill on="true" color="#3e3841"/>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5D71"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59264" behindDoc="0" locked="0" layoutInCell="1" allowOverlap="1" wp14:anchorId="4F859814" wp14:editId="7AA11A11">
              <wp:simplePos x="0" y="0"/>
              <wp:positionH relativeFrom="page">
                <wp:align>left</wp:align>
              </wp:positionH>
              <wp:positionV relativeFrom="page">
                <wp:align>top</wp:align>
              </wp:positionV>
              <wp:extent cx="7559993" cy="720001"/>
              <wp:effectExtent l="0" t="0" r="3175" b="4445"/>
              <wp:wrapSquare wrapText="bothSides"/>
              <wp:docPr id="8558" name="Group 855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38" name="Shape 9038"/>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w:pict>
            <v:group w14:anchorId="1B02D852" id="Group 8558" o:spid="_x0000_s1026" style="position:absolute;margin-left:0;margin-top:0;width:595.3pt;height:56.7pt;z-index:251659264;mso-position-horizontal:left;mso-position-horizontal-relative:page;mso-position-vertical:top;mso-position-vertical-relative:page" coordsize="7559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">
              <v:shape id="Shape 9038" o:spid="_x0000_s1027" style="position:absolute;width:75599;height:7200;visibility:visible;mso-wrap-style:square;v-text-anchor:top" coordsize="7559993,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" path="m,l7559993,r,720001l,720001,,e" fillcolor="#3e3841" stroked="f" strokeweight="0">
                <v:stroke miterlimit="83231f" joinstyle="miter"/>
                <v:path arrowok="t" textboxrect="0,0,7559993,720001"/>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B169" w14:textId="77777777" w:rsidR="00D57341" w:rsidRDefault="000E058F">
    <w:pPr>
      <w:spacing w:after="0" w:line="259" w:lineRule="auto"/>
      <w:ind w:left="-567" w:right="11339" w:firstLine="0"/>
    </w:pPr>
    <w:r>
      <w:rPr>
        <w:noProof/>
        <w:color w:val="000000"/>
      </w:rPr>
      <mc:AlternateContent>
        <mc:Choice Requires="wpg">
          <w:drawing>
            <wp:anchor distT="0" distB="0" distL="114300" distR="114300" simplePos="0" relativeHeight="251660288" behindDoc="0" locked="0" layoutInCell="1" allowOverlap="1" wp14:anchorId="44589CA5" wp14:editId="167E2C60">
              <wp:simplePos x="0" y="0"/>
              <wp:positionH relativeFrom="page">
                <wp:posOffset>0</wp:posOffset>
              </wp:positionH>
              <wp:positionV relativeFrom="page">
                <wp:posOffset>0</wp:posOffset>
              </wp:positionV>
              <wp:extent cx="7559993" cy="720001"/>
              <wp:effectExtent l="0" t="0" r="0" b="0"/>
              <wp:wrapSquare wrapText="bothSides"/>
              <wp:docPr id="8538" name="Group 8538"/>
              <wp:cNvGraphicFramePr/>
              <a:graphic xmlns:a="http://schemas.openxmlformats.org/drawingml/2006/main">
                <a:graphicData uri="http://schemas.microsoft.com/office/word/2010/wordprocessingGroup">
                  <wpg:wgp>
                    <wpg:cNvGrpSpPr/>
                    <wpg:grpSpPr>
                      <a:xfrm>
                        <a:off x="0" y="0"/>
                        <a:ext cx="7559993" cy="720001"/>
                        <a:chOff x="0" y="0"/>
                        <a:chExt cx="7559993" cy="720001"/>
                      </a:xfrm>
                    </wpg:grpSpPr>
                    <wps:wsp>
                      <wps:cNvPr id="9036" name="Shape 9036"/>
                      <wps:cNvSpPr/>
                      <wps:spPr>
                        <a:xfrm>
                          <a:off x="0" y="0"/>
                          <a:ext cx="7559993" cy="720001"/>
                        </a:xfrm>
                        <a:custGeom>
                          <a:avLst/>
                          <a:gdLst/>
                          <a:ahLst/>
                          <a:cxnLst/>
                          <a:rect l="0" t="0" r="0" b="0"/>
                          <a:pathLst>
                            <a:path w="7559993" h="720001">
                              <a:moveTo>
                                <a:pt x="0" y="0"/>
                              </a:moveTo>
                              <a:lnTo>
                                <a:pt x="7559993" y="0"/>
                              </a:lnTo>
                              <a:lnTo>
                                <a:pt x="7559993" y="720001"/>
                              </a:lnTo>
                              <a:lnTo>
                                <a:pt x="0" y="720001"/>
                              </a:lnTo>
                              <a:lnTo>
                                <a:pt x="0" y="0"/>
                              </a:lnTo>
                            </a:path>
                          </a:pathLst>
                        </a:custGeom>
                        <a:ln w="0" cap="flat">
                          <a:miter lim="127000"/>
                        </a:ln>
                      </wps:spPr>
                      <wps:style>
                        <a:lnRef idx="0">
                          <a:srgbClr val="000000">
                            <a:alpha val="0"/>
                          </a:srgbClr>
                        </a:lnRef>
                        <a:fillRef idx="1">
                          <a:srgbClr val="3E3841"/>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8538" style="width:595.275pt;height:56.693pt;position:absolute;mso-position-horizontal-relative:page;mso-position-horizontal:absolute;margin-left:0pt;mso-position-vertical-relative:page;margin-top:0pt;" coordsize="75599,7200">
              <v:shape id="Shape 9037" style="position:absolute;width:75599;height:7200;left:0;top:0;" coordsize="7559993,720001" path="m0,0l7559993,0l7559993,720001l0,720001l0,0">
                <v:stroke weight="0pt" endcap="flat" joinstyle="miter" miterlimit="10" on="false" color="#000000" opacity="0"/>
                <v:fill on="true" color="#3e3841"/>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5EA"/>
    <w:multiLevelType w:val="hybridMultilevel"/>
    <w:tmpl w:val="17C418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C7B2A"/>
    <w:multiLevelType w:val="hybridMultilevel"/>
    <w:tmpl w:val="9438B65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2B953CE0"/>
    <w:multiLevelType w:val="hybridMultilevel"/>
    <w:tmpl w:val="469C524E"/>
    <w:lvl w:ilvl="0" w:tplc="DFDA4F36">
      <w:start w:val="1"/>
      <w:numFmt w:val="decimal"/>
      <w:pStyle w:val="Heading1"/>
      <w:lvlText w:val="%1."/>
      <w:lvlJc w:val="left"/>
      <w:pPr>
        <w:ind w:left="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1" w:tplc="4528A1DE">
      <w:start w:val="1"/>
      <w:numFmt w:val="lowerLetter"/>
      <w:lvlText w:val="%2"/>
      <w:lvlJc w:val="left"/>
      <w:pPr>
        <w:ind w:left="109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2" w:tplc="5CEEB4F8">
      <w:start w:val="1"/>
      <w:numFmt w:val="lowerRoman"/>
      <w:lvlText w:val="%3"/>
      <w:lvlJc w:val="left"/>
      <w:pPr>
        <w:ind w:left="18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3" w:tplc="1C540FEE">
      <w:start w:val="1"/>
      <w:numFmt w:val="decimal"/>
      <w:lvlText w:val="%4"/>
      <w:lvlJc w:val="left"/>
      <w:pPr>
        <w:ind w:left="253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4" w:tplc="5DF026F4">
      <w:start w:val="1"/>
      <w:numFmt w:val="lowerLetter"/>
      <w:lvlText w:val="%5"/>
      <w:lvlJc w:val="left"/>
      <w:pPr>
        <w:ind w:left="325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5" w:tplc="ECAC4184">
      <w:start w:val="1"/>
      <w:numFmt w:val="lowerRoman"/>
      <w:lvlText w:val="%6"/>
      <w:lvlJc w:val="left"/>
      <w:pPr>
        <w:ind w:left="397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6" w:tplc="E4541912">
      <w:start w:val="1"/>
      <w:numFmt w:val="decimal"/>
      <w:lvlText w:val="%7"/>
      <w:lvlJc w:val="left"/>
      <w:pPr>
        <w:ind w:left="469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7" w:tplc="3A7C0182">
      <w:start w:val="1"/>
      <w:numFmt w:val="lowerLetter"/>
      <w:lvlText w:val="%8"/>
      <w:lvlJc w:val="left"/>
      <w:pPr>
        <w:ind w:left="541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lvl w:ilvl="8" w:tplc="21005C30">
      <w:start w:val="1"/>
      <w:numFmt w:val="lowerRoman"/>
      <w:lvlText w:val="%9"/>
      <w:lvlJc w:val="left"/>
      <w:pPr>
        <w:ind w:left="6135"/>
      </w:pPr>
      <w:rPr>
        <w:rFonts w:ascii="Calibri" w:eastAsia="Calibri" w:hAnsi="Calibri" w:cs="Calibri"/>
        <w:b/>
        <w:bCs/>
        <w:i w:val="0"/>
        <w:strike w:val="0"/>
        <w:dstrike w:val="0"/>
        <w:color w:val="2C2831"/>
        <w:sz w:val="28"/>
        <w:szCs w:val="28"/>
        <w:u w:val="none" w:color="000000"/>
        <w:bdr w:val="none" w:sz="0" w:space="0" w:color="auto"/>
        <w:shd w:val="clear" w:color="auto" w:fill="auto"/>
        <w:vertAlign w:val="baseline"/>
      </w:rPr>
    </w:lvl>
  </w:abstractNum>
  <w:abstractNum w:abstractNumId="3" w15:restartNumberingAfterBreak="0">
    <w:nsid w:val="31401FFA"/>
    <w:multiLevelType w:val="hybridMultilevel"/>
    <w:tmpl w:val="0F209C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33390"/>
    <w:multiLevelType w:val="hybridMultilevel"/>
    <w:tmpl w:val="6F7C413E"/>
    <w:lvl w:ilvl="0" w:tplc="0809000F">
      <w:start w:val="1"/>
      <w:numFmt w:val="decimal"/>
      <w:lvlText w:val="%1."/>
      <w:lvlJc w:val="left"/>
      <w:pPr>
        <w:ind w:left="360" w:hanging="360"/>
      </w:pPr>
    </w:lvl>
    <w:lvl w:ilvl="1" w:tplc="887A5262">
      <w:start w:val="1"/>
      <w:numFmt w:val="lowerLetter"/>
      <w:lvlText w:val="%2."/>
      <w:lvlJc w:val="left"/>
      <w:pPr>
        <w:ind w:left="873" w:hanging="360"/>
      </w:pPr>
      <w:rPr>
        <w:b w:val="0"/>
        <w:color w:val="auto"/>
      </w:rPr>
    </w:lvl>
    <w:lvl w:ilvl="2" w:tplc="7332E60A">
      <w:start w:val="1"/>
      <w:numFmt w:val="lowerRoman"/>
      <w:lvlText w:val="%3."/>
      <w:lvlJc w:val="right"/>
      <w:pPr>
        <w:ind w:left="1593" w:hanging="180"/>
      </w:pPr>
      <w:rPr>
        <w:rFonts w:ascii="Arial" w:eastAsiaTheme="minorHAnsi" w:hAnsi="Arial" w:cs="Arial"/>
      </w:r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15:restartNumberingAfterBreak="0">
    <w:nsid w:val="4A9C79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0B3D9A"/>
    <w:multiLevelType w:val="multilevel"/>
    <w:tmpl w:val="201296B2"/>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720" w:hanging="72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7" w15:restartNumberingAfterBreak="0">
    <w:nsid w:val="6CF4136A"/>
    <w:multiLevelType w:val="multilevel"/>
    <w:tmpl w:val="1BAE6974"/>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3813FD"/>
    <w:multiLevelType w:val="hybridMultilevel"/>
    <w:tmpl w:val="BA8AD9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8"/>
  </w:num>
  <w:num w:numId="3">
    <w:abstractNumId w:val="1"/>
  </w:num>
  <w:num w:numId="4">
    <w:abstractNumId w:val="5"/>
  </w:num>
  <w:num w:numId="5">
    <w:abstractNumId w:val="3"/>
  </w:num>
  <w:num w:numId="6">
    <w:abstractNumId w:val="2"/>
  </w:num>
  <w:num w:numId="7">
    <w:abstractNumId w:val="7"/>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41"/>
    <w:rsid w:val="000744E0"/>
    <w:rsid w:val="000A5063"/>
    <w:rsid w:val="000E058F"/>
    <w:rsid w:val="00183604"/>
    <w:rsid w:val="00343F8B"/>
    <w:rsid w:val="00345B9F"/>
    <w:rsid w:val="00365002"/>
    <w:rsid w:val="003D3D0B"/>
    <w:rsid w:val="003E29F3"/>
    <w:rsid w:val="0044054C"/>
    <w:rsid w:val="00456E9A"/>
    <w:rsid w:val="004832C0"/>
    <w:rsid w:val="004907D6"/>
    <w:rsid w:val="004B6F2E"/>
    <w:rsid w:val="005B5256"/>
    <w:rsid w:val="005E183A"/>
    <w:rsid w:val="00695A17"/>
    <w:rsid w:val="006F096D"/>
    <w:rsid w:val="00761C33"/>
    <w:rsid w:val="00836E51"/>
    <w:rsid w:val="0083701D"/>
    <w:rsid w:val="008C78D9"/>
    <w:rsid w:val="008E0DA8"/>
    <w:rsid w:val="00906861"/>
    <w:rsid w:val="00BB4C6F"/>
    <w:rsid w:val="00C04B8B"/>
    <w:rsid w:val="00C9589D"/>
    <w:rsid w:val="00CD393D"/>
    <w:rsid w:val="00CE2E78"/>
    <w:rsid w:val="00D57341"/>
    <w:rsid w:val="00DC4D34"/>
    <w:rsid w:val="00E72FC1"/>
    <w:rsid w:val="00F0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6273A"/>
  <w15:docId w15:val="{741717B1-E8F3-404D-B8FF-19112E38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9" w:line="248" w:lineRule="auto"/>
      <w:ind w:left="10" w:hanging="10"/>
    </w:pPr>
    <w:rPr>
      <w:rFonts w:ascii="Calibri" w:eastAsia="Calibri" w:hAnsi="Calibri" w:cs="Calibri"/>
      <w:color w:val="2C2831"/>
    </w:rPr>
  </w:style>
  <w:style w:type="paragraph" w:styleId="Heading1">
    <w:name w:val="heading 1"/>
    <w:next w:val="Normal"/>
    <w:link w:val="Heading1Char"/>
    <w:uiPriority w:val="9"/>
    <w:qFormat/>
    <w:pPr>
      <w:keepNext/>
      <w:keepLines/>
      <w:numPr>
        <w:numId w:val="1"/>
      </w:numPr>
      <w:spacing w:after="106"/>
      <w:outlineLvl w:val="0"/>
    </w:pPr>
    <w:rPr>
      <w:rFonts w:ascii="Calibri" w:eastAsia="Calibri" w:hAnsi="Calibri" w:cs="Calibri"/>
      <w:b/>
      <w:color w:val="2C283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C283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4054C"/>
    <w:rPr>
      <w:sz w:val="16"/>
      <w:szCs w:val="16"/>
    </w:rPr>
  </w:style>
  <w:style w:type="paragraph" w:styleId="CommentText">
    <w:name w:val="annotation text"/>
    <w:basedOn w:val="Normal"/>
    <w:link w:val="CommentTextChar"/>
    <w:uiPriority w:val="99"/>
    <w:semiHidden/>
    <w:unhideWhenUsed/>
    <w:rsid w:val="0044054C"/>
    <w:pPr>
      <w:spacing w:line="240" w:lineRule="auto"/>
    </w:pPr>
    <w:rPr>
      <w:sz w:val="20"/>
      <w:szCs w:val="20"/>
    </w:rPr>
  </w:style>
  <w:style w:type="character" w:customStyle="1" w:styleId="CommentTextChar">
    <w:name w:val="Comment Text Char"/>
    <w:basedOn w:val="DefaultParagraphFont"/>
    <w:link w:val="CommentText"/>
    <w:uiPriority w:val="99"/>
    <w:semiHidden/>
    <w:rsid w:val="0044054C"/>
    <w:rPr>
      <w:rFonts w:ascii="Calibri" w:eastAsia="Calibri" w:hAnsi="Calibri" w:cs="Calibri"/>
      <w:color w:val="2C2831"/>
      <w:sz w:val="20"/>
      <w:szCs w:val="20"/>
    </w:rPr>
  </w:style>
  <w:style w:type="paragraph" w:styleId="CommentSubject">
    <w:name w:val="annotation subject"/>
    <w:basedOn w:val="CommentText"/>
    <w:next w:val="CommentText"/>
    <w:link w:val="CommentSubjectChar"/>
    <w:uiPriority w:val="99"/>
    <w:semiHidden/>
    <w:unhideWhenUsed/>
    <w:rsid w:val="0044054C"/>
    <w:rPr>
      <w:b/>
      <w:bCs/>
    </w:rPr>
  </w:style>
  <w:style w:type="character" w:customStyle="1" w:styleId="CommentSubjectChar">
    <w:name w:val="Comment Subject Char"/>
    <w:basedOn w:val="CommentTextChar"/>
    <w:link w:val="CommentSubject"/>
    <w:uiPriority w:val="99"/>
    <w:semiHidden/>
    <w:rsid w:val="0044054C"/>
    <w:rPr>
      <w:rFonts w:ascii="Calibri" w:eastAsia="Calibri" w:hAnsi="Calibri" w:cs="Calibri"/>
      <w:b/>
      <w:bCs/>
      <w:color w:val="2C2831"/>
      <w:sz w:val="20"/>
      <w:szCs w:val="20"/>
    </w:rPr>
  </w:style>
  <w:style w:type="table" w:styleId="TableGrid0">
    <w:name w:val="Table Grid"/>
    <w:basedOn w:val="TableNormal"/>
    <w:uiPriority w:val="39"/>
    <w:rsid w:val="0044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83A"/>
    <w:pPr>
      <w:ind w:left="720"/>
      <w:contextualSpacing/>
    </w:pPr>
  </w:style>
  <w:style w:type="paragraph" w:styleId="BalloonText">
    <w:name w:val="Balloon Text"/>
    <w:basedOn w:val="Normal"/>
    <w:link w:val="BalloonTextChar"/>
    <w:uiPriority w:val="99"/>
    <w:semiHidden/>
    <w:unhideWhenUsed/>
    <w:rsid w:val="008C7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9"/>
    <w:rPr>
      <w:rFonts w:ascii="Segoe UI" w:eastAsia="Calibri" w:hAnsi="Segoe UI" w:cs="Segoe UI"/>
      <w:color w:val="2C283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953C-42B4-40BA-8376-B6CF5F75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Sports_Facility_Hire_Terms_and_Conditions_310325.indd</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Sports_Facility_Hire_Terms_and_Conditions_310325.indd</dc:title>
  <dc:subject/>
  <dc:creator>Holly Furlong</dc:creator>
  <cp:keywords/>
  <cp:lastModifiedBy>Michelle Gilmurray</cp:lastModifiedBy>
  <cp:revision>2</cp:revision>
  <cp:lastPrinted>2025-07-02T14:44:00Z</cp:lastPrinted>
  <dcterms:created xsi:type="dcterms:W3CDTF">2025-07-07T14:14:00Z</dcterms:created>
  <dcterms:modified xsi:type="dcterms:W3CDTF">2025-07-07T14:14:00Z</dcterms:modified>
</cp:coreProperties>
</file>